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D2" w:rsidRPr="00AA14F1" w:rsidRDefault="00B275EE" w:rsidP="00FE6BD2">
      <w:pPr>
        <w:pStyle w:val="a3"/>
        <w:tabs>
          <w:tab w:val="right" w:pos="10440"/>
          <w:tab w:val="right" w:pos="13323"/>
        </w:tabs>
        <w:rPr>
          <w:rFonts w:eastAsiaTheme="minorEastAsia" w:cs="Arial"/>
          <w:sz w:val="24"/>
          <w:szCs w:val="24"/>
          <w:lang w:val="en-US" w:eastAsia="zh-CN"/>
        </w:rPr>
      </w:pPr>
      <w:bookmarkStart w:id="0" w:name="_Toc130629555"/>
      <w:r>
        <w:rPr>
          <w:rFonts w:cs="Arial"/>
          <w:bCs/>
          <w:sz w:val="24"/>
          <w:szCs w:val="24"/>
          <w:lang w:val="en-US"/>
        </w:rPr>
        <w:t>3</w:t>
      </w:r>
      <w:r w:rsidR="00977261" w:rsidRPr="00B57BBE">
        <w:rPr>
          <w:rFonts w:cs="Arial"/>
          <w:bCs/>
          <w:sz w:val="24"/>
          <w:szCs w:val="24"/>
          <w:lang w:val="en-US"/>
        </w:rPr>
        <w:t>GPP TSG-RAN WG4 RAN4 #</w:t>
      </w:r>
      <w:r w:rsidR="00474E3C">
        <w:rPr>
          <w:rFonts w:eastAsia="宋体" w:cs="Arial" w:hint="eastAsia"/>
          <w:bCs/>
          <w:sz w:val="24"/>
          <w:szCs w:val="24"/>
          <w:lang w:val="en-US" w:eastAsia="zh-CN"/>
        </w:rPr>
        <w:t>70</w:t>
      </w:r>
      <w:r w:rsidR="004D5CE1">
        <w:rPr>
          <w:rFonts w:eastAsia="宋体" w:cs="Arial" w:hint="eastAsia"/>
          <w:bCs/>
          <w:sz w:val="24"/>
          <w:szCs w:val="24"/>
          <w:lang w:val="en-US" w:eastAsia="zh-CN"/>
        </w:rPr>
        <w:t>bis</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B57BBE">
        <w:rPr>
          <w:rFonts w:cs="Arial"/>
          <w:bCs/>
          <w:sz w:val="24"/>
          <w:szCs w:val="24"/>
        </w:rPr>
        <w:t>R4</w:t>
      </w:r>
      <w:r w:rsidR="00FE6BD2" w:rsidRPr="00B57BBE">
        <w:rPr>
          <w:rFonts w:eastAsia="宋体" w:cs="Arial"/>
          <w:bCs/>
          <w:sz w:val="24"/>
          <w:szCs w:val="24"/>
          <w:lang w:eastAsia="zh-CN"/>
        </w:rPr>
        <w:t xml:space="preserve"> </w:t>
      </w:r>
      <w:r w:rsidR="00FE6BD2" w:rsidRPr="00B57BBE">
        <w:rPr>
          <w:rFonts w:cs="Arial"/>
          <w:bCs/>
          <w:sz w:val="24"/>
          <w:szCs w:val="24"/>
        </w:rPr>
        <w:t>-</w:t>
      </w:r>
      <w:r w:rsidR="00AA14F1">
        <w:rPr>
          <w:rFonts w:eastAsiaTheme="minorEastAsia" w:cs="Arial" w:hint="eastAsia"/>
          <w:bCs/>
          <w:sz w:val="24"/>
          <w:szCs w:val="24"/>
          <w:lang w:eastAsia="zh-CN"/>
        </w:rPr>
        <w:t>14</w:t>
      </w:r>
      <w:r w:rsidR="00AB2A41">
        <w:rPr>
          <w:rFonts w:eastAsiaTheme="minorEastAsia" w:cs="Arial" w:hint="eastAsia"/>
          <w:bCs/>
          <w:sz w:val="24"/>
          <w:szCs w:val="24"/>
          <w:lang w:eastAsia="zh-CN"/>
        </w:rPr>
        <w:t>2361</w:t>
      </w:r>
    </w:p>
    <w:p w:rsidR="004D5CE1" w:rsidRPr="004D5CE1" w:rsidRDefault="004D5CE1" w:rsidP="004D5CE1">
      <w:pPr>
        <w:rPr>
          <w:rFonts w:ascii="Arial" w:hAnsi="Arial" w:cs="Arial"/>
          <w:b/>
          <w:bCs/>
          <w:noProof/>
          <w:sz w:val="24"/>
          <w:szCs w:val="24"/>
          <w:lang w:val="en-US"/>
        </w:rPr>
      </w:pPr>
      <w:r w:rsidRPr="004D5CE1">
        <w:rPr>
          <w:rFonts w:ascii="Arial" w:hAnsi="Arial" w:cs="Arial"/>
          <w:b/>
          <w:bCs/>
          <w:noProof/>
          <w:sz w:val="24"/>
          <w:szCs w:val="24"/>
          <w:lang w:val="en-US"/>
        </w:rPr>
        <w:t>San Jose Del Cabo, Mexico, 31</w:t>
      </w:r>
      <w:r w:rsidR="00034093" w:rsidRPr="00034093">
        <w:rPr>
          <w:rFonts w:ascii="Arial" w:eastAsiaTheme="minorEastAsia" w:hAnsi="Arial" w:cs="Arial" w:hint="eastAsia"/>
          <w:b/>
          <w:bCs/>
          <w:noProof/>
          <w:sz w:val="24"/>
          <w:szCs w:val="24"/>
          <w:vertAlign w:val="superscript"/>
          <w:lang w:val="en-US" w:eastAsia="zh-CN"/>
        </w:rPr>
        <w:t>st</w:t>
      </w:r>
      <w:r w:rsidR="00034093">
        <w:rPr>
          <w:rFonts w:ascii="Arial" w:eastAsiaTheme="minorEastAsia" w:hAnsi="Arial" w:cs="Arial" w:hint="eastAsia"/>
          <w:b/>
          <w:bCs/>
          <w:noProof/>
          <w:sz w:val="24"/>
          <w:szCs w:val="24"/>
          <w:vertAlign w:val="superscript"/>
          <w:lang w:val="en-US" w:eastAsia="zh-CN"/>
        </w:rPr>
        <w:t xml:space="preserve"> </w:t>
      </w:r>
      <w:r w:rsidRPr="004D5CE1">
        <w:rPr>
          <w:rFonts w:ascii="Arial" w:hAnsi="Arial" w:cs="Arial"/>
          <w:b/>
          <w:bCs/>
          <w:noProof/>
          <w:sz w:val="24"/>
          <w:szCs w:val="24"/>
          <w:lang w:val="en-US"/>
        </w:rPr>
        <w:t xml:space="preserve">Mar </w:t>
      </w:r>
      <w:r w:rsidR="00034093">
        <w:rPr>
          <w:rFonts w:ascii="Arial" w:hAnsi="Arial" w:cs="Arial"/>
          <w:b/>
          <w:bCs/>
          <w:noProof/>
          <w:sz w:val="24"/>
          <w:szCs w:val="24"/>
          <w:lang w:val="en-US"/>
        </w:rPr>
        <w:t>–</w:t>
      </w:r>
      <w:r w:rsidRPr="004D5CE1">
        <w:rPr>
          <w:rFonts w:ascii="Arial" w:hAnsi="Arial" w:cs="Arial"/>
          <w:b/>
          <w:bCs/>
          <w:noProof/>
          <w:sz w:val="24"/>
          <w:szCs w:val="24"/>
          <w:lang w:val="en-US"/>
        </w:rPr>
        <w:t xml:space="preserve"> 4</w:t>
      </w:r>
      <w:r w:rsidR="00034093" w:rsidRPr="00034093">
        <w:rPr>
          <w:rFonts w:ascii="Arial" w:eastAsiaTheme="minorEastAsia" w:hAnsi="Arial" w:cs="Arial" w:hint="eastAsia"/>
          <w:b/>
          <w:bCs/>
          <w:noProof/>
          <w:sz w:val="24"/>
          <w:szCs w:val="24"/>
          <w:vertAlign w:val="superscript"/>
          <w:lang w:val="en-US" w:eastAsia="zh-CN"/>
        </w:rPr>
        <w:t>th</w:t>
      </w:r>
      <w:r w:rsidR="00034093">
        <w:rPr>
          <w:rFonts w:ascii="Arial" w:eastAsiaTheme="minorEastAsia" w:hAnsi="Arial" w:cs="Arial" w:hint="eastAsia"/>
          <w:b/>
          <w:bCs/>
          <w:noProof/>
          <w:sz w:val="24"/>
          <w:szCs w:val="24"/>
          <w:lang w:val="en-US" w:eastAsia="zh-CN"/>
        </w:rPr>
        <w:t xml:space="preserve"> </w:t>
      </w:r>
      <w:r w:rsidRPr="004D5CE1">
        <w:rPr>
          <w:rFonts w:ascii="Arial" w:hAnsi="Arial" w:cs="Arial"/>
          <w:b/>
          <w:bCs/>
          <w:noProof/>
          <w:sz w:val="24"/>
          <w:szCs w:val="24"/>
          <w:lang w:val="en-US"/>
        </w:rPr>
        <w:t>Apr, 2014</w:t>
      </w:r>
    </w:p>
    <w:p w:rsidR="0019557B" w:rsidRPr="004D5CE1" w:rsidRDefault="0019557B" w:rsidP="0019557B">
      <w:pPr>
        <w:pStyle w:val="a3"/>
        <w:tabs>
          <w:tab w:val="right" w:pos="10440"/>
          <w:tab w:val="right" w:pos="13323"/>
        </w:tabs>
        <w:rPr>
          <w:rFonts w:eastAsia="宋体" w:cs="Arial"/>
          <w:sz w:val="24"/>
          <w:szCs w:val="24"/>
          <w:lang w:eastAsia="zh-CN"/>
        </w:rPr>
      </w:pP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E14952">
        <w:rPr>
          <w:rFonts w:ascii="Arial" w:eastAsia="宋体" w:hAnsi="Arial" w:cs="Arial" w:hint="eastAsia"/>
          <w:b/>
          <w:sz w:val="24"/>
          <w:lang w:val="en-US" w:eastAsia="zh-CN"/>
        </w:rPr>
        <w:t>7.5.1</w:t>
      </w:r>
    </w:p>
    <w:p w:rsidR="00FE6BD2" w:rsidRPr="00E14952" w:rsidRDefault="00FE6BD2" w:rsidP="00FE6BD2">
      <w:pPr>
        <w:tabs>
          <w:tab w:val="left" w:pos="1985"/>
        </w:tabs>
        <w:ind w:left="1980" w:hanging="1980"/>
        <w:rPr>
          <w:rFonts w:ascii="Arial" w:eastAsiaTheme="minorEastAsia" w:hAnsi="Arial" w:cs="Arial"/>
          <w:b/>
          <w:sz w:val="24"/>
          <w:lang w:val="en-US" w:eastAsia="zh-CN"/>
        </w:rPr>
      </w:pPr>
      <w:r w:rsidRPr="00B57BBE">
        <w:rPr>
          <w:rFonts w:ascii="Arial" w:hAnsi="Arial" w:cs="Arial"/>
          <w:b/>
          <w:bCs/>
          <w:sz w:val="24"/>
          <w:lang w:val="en-US"/>
        </w:rPr>
        <w:t xml:space="preserve">Source: </w:t>
      </w:r>
      <w:r w:rsidRPr="00B57BBE">
        <w:rPr>
          <w:rFonts w:ascii="Arial" w:hAnsi="Arial" w:cs="Arial"/>
          <w:b/>
          <w:bCs/>
          <w:sz w:val="24"/>
          <w:lang w:val="en-US"/>
        </w:rPr>
        <w:tab/>
      </w:r>
      <w:r w:rsidR="00E14952" w:rsidRPr="00E14952">
        <w:rPr>
          <w:rFonts w:ascii="Arial" w:eastAsia="宋体" w:hAnsi="Arial" w:cs="Arial"/>
          <w:b/>
          <w:sz w:val="24"/>
          <w:lang w:val="en-US" w:eastAsia="zh-CN"/>
        </w:rPr>
        <w:t>Samsung</w:t>
      </w:r>
      <w:r w:rsidR="00E14952" w:rsidRPr="00E14952">
        <w:rPr>
          <w:rFonts w:ascii="Arial" w:eastAsia="宋体" w:hAnsi="Arial" w:cs="Arial" w:hint="eastAsia"/>
          <w:b/>
          <w:sz w:val="24"/>
          <w:lang w:val="en-US" w:eastAsia="zh-CN"/>
        </w:rPr>
        <w:t xml:space="preserve">, </w:t>
      </w:r>
      <w:r w:rsidR="00E14952" w:rsidRPr="00E14952">
        <w:rPr>
          <w:rFonts w:ascii="Arial" w:eastAsia="宋体" w:hAnsi="Arial" w:cs="Arial"/>
          <w:b/>
          <w:sz w:val="24"/>
          <w:lang w:val="en-US" w:eastAsia="zh-CN"/>
        </w:rPr>
        <w:t>Alcatel-Lucent</w:t>
      </w:r>
      <w:r w:rsidR="00E14952">
        <w:rPr>
          <w:rFonts w:ascii="Arial" w:eastAsia="宋体" w:hAnsi="Arial" w:cs="Arial" w:hint="eastAsia"/>
          <w:b/>
          <w:sz w:val="24"/>
          <w:lang w:val="en-US" w:eastAsia="zh-CN"/>
        </w:rPr>
        <w:t>,</w:t>
      </w:r>
      <w:r w:rsidR="004B7346">
        <w:rPr>
          <w:rFonts w:ascii="Arial" w:eastAsia="宋体" w:hAnsi="Arial" w:cs="Arial" w:hint="eastAsia"/>
          <w:b/>
          <w:sz w:val="24"/>
          <w:lang w:val="en-US" w:eastAsia="zh-CN"/>
        </w:rPr>
        <w:t xml:space="preserve"> </w:t>
      </w:r>
      <w:r w:rsidR="00AB2A41">
        <w:rPr>
          <w:rFonts w:ascii="Arial" w:eastAsia="宋体" w:hAnsi="Arial" w:cs="Arial" w:hint="eastAsia"/>
          <w:b/>
          <w:sz w:val="24"/>
          <w:lang w:val="en-US" w:eastAsia="zh-CN"/>
        </w:rPr>
        <w:t>Huawei</w:t>
      </w:r>
      <w:r w:rsidR="005506B6">
        <w:rPr>
          <w:rFonts w:ascii="Arial" w:eastAsia="宋体" w:hAnsi="Arial" w:cs="Arial" w:hint="eastAsia"/>
          <w:b/>
          <w:sz w:val="24"/>
          <w:lang w:val="en-US" w:eastAsia="zh-CN"/>
        </w:rPr>
        <w:t>,</w:t>
      </w:r>
      <w:r w:rsidR="001F69CC">
        <w:rPr>
          <w:rFonts w:ascii="Arial" w:eastAsia="宋体" w:hAnsi="Arial" w:cs="Arial" w:hint="eastAsia"/>
          <w:b/>
          <w:sz w:val="24"/>
          <w:lang w:val="en-US" w:eastAsia="zh-CN"/>
        </w:rPr>
        <w:t xml:space="preserve"> </w:t>
      </w:r>
      <w:r w:rsidR="005506B6">
        <w:rPr>
          <w:rFonts w:ascii="Arial" w:eastAsia="宋体" w:hAnsi="Arial" w:cs="Arial" w:hint="eastAsia"/>
          <w:b/>
          <w:sz w:val="24"/>
          <w:lang w:val="en-US" w:eastAsia="zh-CN"/>
        </w:rPr>
        <w:t>ZTE</w:t>
      </w:r>
      <w:r w:rsidR="00F427C6">
        <w:rPr>
          <w:rFonts w:ascii="Arial" w:eastAsia="宋体" w:hAnsi="Arial" w:cs="Arial" w:hint="eastAsia"/>
          <w:b/>
          <w:sz w:val="24"/>
          <w:lang w:val="en-US" w:eastAsia="zh-CN"/>
        </w:rPr>
        <w:t xml:space="preserve">, </w:t>
      </w:r>
      <w:r w:rsidR="00F427C6">
        <w:rPr>
          <w:rFonts w:ascii="Arial" w:eastAsia="SimSun" w:hAnsi="Arial" w:cs="Arial"/>
          <w:b/>
          <w:sz w:val="24"/>
          <w:lang w:val="en-US" w:eastAsia="zh-CN"/>
        </w:rPr>
        <w:t>Qualcomm</w:t>
      </w:r>
    </w:p>
    <w:p w:rsidR="00866665" w:rsidRPr="007F26DE" w:rsidRDefault="00FE6BD2" w:rsidP="00866665">
      <w:pPr>
        <w:spacing w:line="360" w:lineRule="auto"/>
        <w:rPr>
          <w:rFonts w:eastAsia="宋体"/>
          <w:sz w:val="18"/>
          <w:szCs w:val="18"/>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9A7994">
        <w:rPr>
          <w:rFonts w:ascii="Arial" w:eastAsia="宋体" w:hAnsi="Arial" w:cs="Arial" w:hint="eastAsia"/>
          <w:b/>
          <w:sz w:val="24"/>
          <w:lang w:val="en-US" w:eastAsia="zh-CN"/>
        </w:rPr>
        <w:tab/>
      </w:r>
      <w:r w:rsidR="009A7994">
        <w:rPr>
          <w:rFonts w:ascii="Arial" w:eastAsia="宋体" w:hAnsi="Arial" w:cs="Arial" w:hint="eastAsia"/>
          <w:b/>
          <w:sz w:val="24"/>
          <w:lang w:val="en-US" w:eastAsia="zh-CN"/>
        </w:rPr>
        <w:tab/>
        <w:t xml:space="preserve"> </w:t>
      </w:r>
      <w:r w:rsidR="009A7994" w:rsidRPr="00866665">
        <w:rPr>
          <w:rFonts w:ascii="Arial" w:hAnsi="Arial" w:cs="Arial" w:hint="eastAsia"/>
          <w:b/>
          <w:sz w:val="24"/>
          <w:lang w:val="en-US"/>
        </w:rPr>
        <w:t xml:space="preserve"> </w:t>
      </w:r>
      <w:r w:rsidR="00E14952">
        <w:rPr>
          <w:rFonts w:ascii="Arial" w:eastAsia="宋体" w:hAnsi="Arial" w:cs="Arial" w:hint="eastAsia"/>
          <w:b/>
          <w:bCs/>
          <w:sz w:val="24"/>
          <w:lang w:val="en-US" w:eastAsia="zh-CN"/>
        </w:rPr>
        <w:t>Simulation assumption</w:t>
      </w:r>
      <w:r w:rsidR="00AB2A41">
        <w:rPr>
          <w:rFonts w:ascii="Arial" w:eastAsia="宋体" w:hAnsi="Arial" w:cs="Arial" w:hint="eastAsia"/>
          <w:b/>
          <w:bCs/>
          <w:sz w:val="24"/>
          <w:lang w:val="en-US" w:eastAsia="zh-CN"/>
        </w:rPr>
        <w:t>s</w:t>
      </w:r>
      <w:r w:rsidR="00E14952">
        <w:rPr>
          <w:rFonts w:ascii="Arial" w:eastAsia="宋体" w:hAnsi="Arial" w:cs="Arial" w:hint="eastAsia"/>
          <w:b/>
          <w:bCs/>
          <w:sz w:val="24"/>
          <w:lang w:val="en-US" w:eastAsia="zh-CN"/>
        </w:rPr>
        <w:t xml:space="preserve"> for </w:t>
      </w:r>
      <w:r w:rsidR="00AB2A41">
        <w:rPr>
          <w:rFonts w:ascii="Arial" w:eastAsia="宋体" w:hAnsi="Arial" w:cs="Arial" w:hint="eastAsia"/>
          <w:b/>
          <w:bCs/>
          <w:sz w:val="24"/>
          <w:lang w:val="en-US" w:eastAsia="zh-CN"/>
        </w:rPr>
        <w:t>eDL-MIMO single PMI test</w:t>
      </w:r>
    </w:p>
    <w:p w:rsidR="00FE6BD2" w:rsidRPr="00A45548" w:rsidRDefault="00FE6BD2" w:rsidP="00866665">
      <w:pPr>
        <w:spacing w:line="360" w:lineRule="auto"/>
        <w:rPr>
          <w:rFonts w:ascii="Arial" w:eastAsiaTheme="minorEastAsia"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r>
      <w:r w:rsidR="00371EF9">
        <w:rPr>
          <w:rFonts w:ascii="Arial" w:hAnsi="Arial" w:cs="Arial"/>
          <w:b/>
          <w:sz w:val="24"/>
          <w:lang w:val="en-US"/>
        </w:rPr>
        <w:t xml:space="preserve">   </w:t>
      </w:r>
      <w:r w:rsidR="00A45548">
        <w:rPr>
          <w:rFonts w:ascii="Arial" w:eastAsiaTheme="minorEastAsia" w:hAnsi="Arial" w:cs="Arial" w:hint="eastAsia"/>
          <w:b/>
          <w:sz w:val="24"/>
          <w:lang w:val="en-US" w:eastAsia="zh-CN"/>
        </w:rPr>
        <w:t>Approval</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DE754E" w:rsidRPr="00E14952" w:rsidRDefault="00E14952" w:rsidP="007F26DE">
      <w:pPr>
        <w:jc w:val="both"/>
        <w:rPr>
          <w:rFonts w:ascii="Arial" w:eastAsia="宋体" w:hAnsi="Arial" w:cs="Arial"/>
          <w:lang w:eastAsia="zh-CN"/>
        </w:rPr>
      </w:pPr>
      <w:r>
        <w:rPr>
          <w:rFonts w:ascii="Arial" w:hAnsi="Arial" w:cs="Arial"/>
          <w:lang w:eastAsia="zh-CN"/>
        </w:rPr>
        <w:t xml:space="preserve">During </w:t>
      </w:r>
      <w:r>
        <w:rPr>
          <w:rFonts w:ascii="Arial" w:eastAsiaTheme="minorEastAsia" w:hAnsi="Arial" w:cs="Arial" w:hint="eastAsia"/>
          <w:lang w:eastAsia="zh-CN"/>
        </w:rPr>
        <w:t>F</w:t>
      </w:r>
      <w:r w:rsidRPr="00E14952">
        <w:rPr>
          <w:rFonts w:ascii="Arial" w:hAnsi="Arial" w:cs="Arial"/>
          <w:lang w:eastAsia="zh-CN"/>
        </w:rPr>
        <w:t>eDL-MIMO ad hoc, there were discussions on the PMI test for 4Tx enhanced codebook.</w:t>
      </w:r>
      <w:r w:rsidR="00731CDC" w:rsidRPr="00E14952">
        <w:rPr>
          <w:rFonts w:ascii="Arial" w:eastAsia="宋体" w:hAnsi="Arial" w:cs="Arial"/>
          <w:lang w:eastAsia="zh-CN"/>
        </w:rPr>
        <w:t xml:space="preserve"> </w:t>
      </w:r>
      <w:r w:rsidR="006C79A3" w:rsidRPr="00E14952">
        <w:rPr>
          <w:rFonts w:ascii="Arial" w:eastAsia="宋体" w:hAnsi="Arial" w:cs="Arial"/>
          <w:lang w:eastAsia="zh-CN"/>
        </w:rPr>
        <w:t xml:space="preserve">Regarding </w:t>
      </w:r>
      <w:r>
        <w:rPr>
          <w:rFonts w:ascii="Arial" w:eastAsia="宋体" w:hAnsi="Arial" w:cs="Arial" w:hint="eastAsia"/>
          <w:lang w:eastAsia="zh-CN"/>
        </w:rPr>
        <w:t xml:space="preserve">single </w:t>
      </w:r>
      <w:r>
        <w:rPr>
          <w:rFonts w:ascii="Arial" w:eastAsia="宋体" w:hAnsi="Arial" w:cs="Arial"/>
          <w:lang w:eastAsia="zh-CN"/>
        </w:rPr>
        <w:t>PMI test case</w:t>
      </w:r>
      <w:r w:rsidR="006C79A3" w:rsidRPr="00E14952">
        <w:rPr>
          <w:rFonts w:ascii="Arial" w:eastAsia="宋体" w:hAnsi="Arial" w:cs="Arial"/>
          <w:lang w:eastAsia="zh-CN"/>
        </w:rPr>
        <w:t>, s</w:t>
      </w:r>
      <w:r w:rsidR="00731CDC" w:rsidRPr="00E14952">
        <w:rPr>
          <w:rFonts w:ascii="Arial" w:eastAsia="宋体" w:hAnsi="Arial" w:cs="Arial"/>
          <w:lang w:eastAsia="zh-CN"/>
        </w:rPr>
        <w:t xml:space="preserve">uch </w:t>
      </w:r>
      <w:r>
        <w:rPr>
          <w:rFonts w:ascii="Arial" w:eastAsia="宋体" w:hAnsi="Arial" w:cs="Arial"/>
          <w:lang w:eastAsia="zh-CN"/>
        </w:rPr>
        <w:t>agreement</w:t>
      </w:r>
      <w:r>
        <w:rPr>
          <w:rFonts w:ascii="Arial" w:eastAsia="宋体" w:hAnsi="Arial" w:cs="Arial" w:hint="eastAsia"/>
          <w:lang w:eastAsia="zh-CN"/>
        </w:rPr>
        <w:t xml:space="preserve">s </w:t>
      </w:r>
      <w:r w:rsidR="006C79A3" w:rsidRPr="00E14952">
        <w:rPr>
          <w:rFonts w:ascii="Arial" w:eastAsia="宋体" w:hAnsi="Arial" w:cs="Arial"/>
          <w:lang w:eastAsia="zh-CN"/>
        </w:rPr>
        <w:t>were</w:t>
      </w:r>
      <w:r>
        <w:rPr>
          <w:rFonts w:ascii="Arial" w:eastAsia="宋体" w:hAnsi="Arial" w:cs="Arial" w:hint="eastAsia"/>
          <w:lang w:eastAsia="zh-CN"/>
        </w:rPr>
        <w:t xml:space="preserve"> reached</w:t>
      </w:r>
      <w:r w:rsidR="00731CDC" w:rsidRPr="00E14952">
        <w:rPr>
          <w:rFonts w:ascii="Arial" w:eastAsia="宋体" w:hAnsi="Arial" w:cs="Arial"/>
          <w:lang w:eastAsia="zh-CN"/>
        </w:rPr>
        <w:t>:</w:t>
      </w:r>
    </w:p>
    <w:p w:rsidR="00034093" w:rsidRPr="00300243" w:rsidRDefault="00034093" w:rsidP="00300243">
      <w:pPr>
        <w:ind w:leftChars="100" w:left="200"/>
        <w:jc w:val="both"/>
        <w:rPr>
          <w:rFonts w:ascii="Arial" w:hAnsi="Arial" w:cs="Arial"/>
          <w:i/>
          <w:sz w:val="18"/>
          <w:szCs w:val="18"/>
          <w:lang w:eastAsia="zh-CN"/>
        </w:rPr>
      </w:pPr>
      <w:r w:rsidRPr="00300243">
        <w:rPr>
          <w:rFonts w:ascii="Arial" w:hAnsi="Arial" w:cs="Arial"/>
          <w:i/>
          <w:sz w:val="18"/>
          <w:szCs w:val="18"/>
          <w:lang w:eastAsia="zh-CN"/>
        </w:rPr>
        <w:t>Task #1: To down select from PUCCH 1-1 submode 1, 2 (rank 1) and PUCCH 2-1 (rank 2) for single PMI tests</w:t>
      </w:r>
    </w:p>
    <w:p w:rsidR="00034093" w:rsidRPr="00300243" w:rsidRDefault="00034093" w:rsidP="00300243">
      <w:pPr>
        <w:pStyle w:val="af7"/>
        <w:numPr>
          <w:ilvl w:val="0"/>
          <w:numId w:val="17"/>
        </w:numPr>
        <w:ind w:firstLineChars="0"/>
        <w:rPr>
          <w:rFonts w:ascii="Arial" w:hAnsi="Arial" w:cs="Arial"/>
          <w:i/>
          <w:sz w:val="18"/>
          <w:szCs w:val="18"/>
          <w:highlight w:val="green"/>
        </w:rPr>
      </w:pPr>
      <w:r w:rsidRPr="00300243">
        <w:rPr>
          <w:rFonts w:ascii="Arial" w:hAnsi="Arial" w:cs="Arial"/>
          <w:i/>
          <w:sz w:val="18"/>
          <w:szCs w:val="18"/>
          <w:highlight w:val="green"/>
        </w:rPr>
        <w:t>PUCCH 1-1 submode 1, EPA 5Hz, XP High with Beam-S (Model given in R4-141077)</w:t>
      </w:r>
    </w:p>
    <w:p w:rsidR="00034093" w:rsidRPr="00300243" w:rsidRDefault="00034093" w:rsidP="00300243">
      <w:pPr>
        <w:pStyle w:val="af7"/>
        <w:numPr>
          <w:ilvl w:val="0"/>
          <w:numId w:val="17"/>
        </w:numPr>
        <w:ind w:firstLineChars="0"/>
        <w:rPr>
          <w:rFonts w:ascii="Arial" w:hAnsi="Arial" w:cs="Arial"/>
          <w:i/>
          <w:sz w:val="18"/>
          <w:szCs w:val="18"/>
          <w:highlight w:val="green"/>
        </w:rPr>
      </w:pPr>
      <w:r w:rsidRPr="00300243">
        <w:rPr>
          <w:rFonts w:ascii="Arial" w:hAnsi="Arial" w:cs="Arial"/>
          <w:i/>
          <w:sz w:val="18"/>
          <w:szCs w:val="18"/>
          <w:highlight w:val="green"/>
        </w:rPr>
        <w:t>[QPSK 1/2 or 16 QAM ½]</w:t>
      </w:r>
    </w:p>
    <w:p w:rsidR="00E14952" w:rsidRPr="00E14952" w:rsidRDefault="00E14952" w:rsidP="00E14952">
      <w:pPr>
        <w:rPr>
          <w:rFonts w:ascii="Arial" w:hAnsi="Arial" w:cs="Arial"/>
        </w:rPr>
      </w:pPr>
      <w:r w:rsidRPr="00E14952">
        <w:rPr>
          <w:rFonts w:ascii="Arial" w:hAnsi="Arial" w:cs="Arial"/>
        </w:rPr>
        <w:t xml:space="preserve">In this paper, test parameters were listed as baseline for further discussion and simulation evaluation by capturing companies’ proposals. </w:t>
      </w:r>
    </w:p>
    <w:p w:rsidR="008B3E7B" w:rsidRDefault="00E14952" w:rsidP="00FE6BD2">
      <w:pPr>
        <w:pStyle w:val="1"/>
        <w:numPr>
          <w:ilvl w:val="0"/>
          <w:numId w:val="3"/>
        </w:numPr>
        <w:jc w:val="both"/>
        <w:rPr>
          <w:rFonts w:eastAsia="宋体" w:cs="Arial"/>
          <w:b/>
          <w:lang w:val="en-US" w:eastAsia="zh-CN"/>
        </w:rPr>
      </w:pPr>
      <w:r>
        <w:rPr>
          <w:rFonts w:eastAsia="宋体" w:cs="Arial" w:hint="eastAsia"/>
          <w:b/>
          <w:lang w:val="en-US" w:eastAsia="zh-CN"/>
        </w:rPr>
        <w:t>Simulation assumption for single PMI test</w:t>
      </w:r>
    </w:p>
    <w:p w:rsidR="0096455D" w:rsidRPr="0096455D" w:rsidRDefault="0096455D" w:rsidP="0096455D">
      <w:pPr>
        <w:rPr>
          <w:rFonts w:ascii="Arial" w:hAnsi="Arial" w:cs="Arial"/>
        </w:rPr>
      </w:pPr>
      <w:r w:rsidRPr="0096455D">
        <w:rPr>
          <w:rFonts w:ascii="Arial" w:hAnsi="Arial" w:cs="Arial"/>
        </w:rPr>
        <w:t>The requirement</w:t>
      </w:r>
      <w:r w:rsidRPr="0096455D">
        <w:rPr>
          <w:rFonts w:ascii="Arial" w:eastAsiaTheme="minorEastAsia" w:hAnsi="Arial" w:cs="Arial"/>
          <w:lang w:eastAsia="zh-CN"/>
        </w:rPr>
        <w:t xml:space="preserve"> </w:t>
      </w:r>
      <w:r w:rsidR="00AB2A41">
        <w:rPr>
          <w:rFonts w:ascii="Arial" w:eastAsiaTheme="minorEastAsia" w:hAnsi="Arial" w:cs="Arial" w:hint="eastAsia"/>
          <w:lang w:eastAsia="zh-CN"/>
        </w:rPr>
        <w:t xml:space="preserve">for transmission mode 9 with R.12 4Tx codebook </w:t>
      </w:r>
      <w:r w:rsidRPr="0096455D">
        <w:rPr>
          <w:rFonts w:ascii="Arial" w:hAnsi="Arial" w:cs="Arial"/>
        </w:rPr>
        <w:t>are specified in terms of the ratio</w:t>
      </w:r>
    </w:p>
    <w:p w:rsidR="0096455D" w:rsidRPr="0096455D" w:rsidRDefault="0096455D" w:rsidP="0096455D">
      <w:pPr>
        <w:pStyle w:val="EQ"/>
        <w:ind w:left="510"/>
        <w:rPr>
          <w:rFonts w:ascii="Arial" w:hAnsi="Arial" w:cs="Arial"/>
          <w:noProof w:val="0"/>
        </w:rPr>
      </w:pPr>
      <w:r w:rsidRPr="0096455D">
        <w:rPr>
          <w:rFonts w:ascii="Arial" w:hAnsi="Arial" w:cs="Arial"/>
          <w:noProof w:val="0"/>
          <w:position w:val="-34"/>
        </w:rPr>
        <w:object w:dxaOrig="171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pt;height:38.1pt" o:ole="">
            <v:imagedata r:id="rId8" o:title=""/>
          </v:shape>
          <o:OLEObject Type="Embed" ProgID="Equation.3" ShapeID="_x0000_i1025" DrawAspect="Content" ObjectID="_1457998437" r:id="rId9"/>
        </w:object>
      </w:r>
    </w:p>
    <w:p w:rsidR="0096455D" w:rsidRPr="00F427C6" w:rsidRDefault="0096455D" w:rsidP="0096455D">
      <w:pPr>
        <w:rPr>
          <w:rFonts w:ascii="Arial" w:eastAsiaTheme="minorEastAsia" w:hAnsi="Arial" w:cs="Arial"/>
          <w:lang w:eastAsia="zh-CN"/>
        </w:rPr>
      </w:pPr>
      <w:r w:rsidRPr="0096455D">
        <w:rPr>
          <w:rFonts w:ascii="Arial" w:hAnsi="Arial" w:cs="Arial"/>
        </w:rPr>
        <w:t xml:space="preserve">In the definition of </w:t>
      </w:r>
      <w:r w:rsidRPr="0096455D">
        <w:rPr>
          <w:rFonts w:ascii="Arial" w:hAnsi="Arial" w:cs="Arial"/>
          <w:i/>
        </w:rPr>
        <w:t>γ</w:t>
      </w:r>
      <w:r w:rsidRPr="0096455D">
        <w:rPr>
          <w:rFonts w:ascii="Arial" w:hAnsi="Arial" w:cs="Arial"/>
        </w:rPr>
        <w:t xml:space="preserve">, for single PMI </w:t>
      </w:r>
      <w:r>
        <w:rPr>
          <w:rFonts w:ascii="Arial" w:eastAsiaTheme="minorEastAsia" w:hAnsi="Arial" w:cs="Arial" w:hint="eastAsia"/>
          <w:lang w:eastAsia="zh-CN"/>
        </w:rPr>
        <w:t xml:space="preserve">test </w:t>
      </w:r>
      <w:r w:rsidRPr="0096455D">
        <w:rPr>
          <w:rFonts w:ascii="Arial" w:hAnsi="Arial" w:cs="Arial"/>
          <w:position w:val="-14"/>
        </w:rPr>
        <w:object w:dxaOrig="1060" w:dyaOrig="380">
          <v:shape id="_x0000_i1026" type="#_x0000_t75" style="width:47.2pt;height:16.35pt" o:ole="">
            <v:imagedata r:id="rId10" o:title=""/>
          </v:shape>
          <o:OLEObject Type="Embed" ProgID="Equation.DSMT4" ShapeID="_x0000_i1026" DrawAspect="Content" ObjectID="_1457998438" r:id="rId11"/>
        </w:object>
      </w:r>
      <w:r>
        <w:rPr>
          <w:rFonts w:ascii="Arial" w:hAnsi="Arial" w:cs="Arial"/>
        </w:rPr>
        <w:t xml:space="preserve">is </w:t>
      </w:r>
      <w:r w:rsidRPr="0096455D">
        <w:rPr>
          <w:rFonts w:ascii="Arial" w:eastAsiaTheme="minorEastAsia" w:hAnsi="Arial" w:cs="Arial" w:hint="eastAsia"/>
          <w:highlight w:val="yellow"/>
          <w:lang w:eastAsia="zh-CN"/>
        </w:rPr>
        <w:t>[TBD]</w:t>
      </w:r>
      <w:r w:rsidRPr="0096455D">
        <w:rPr>
          <w:rFonts w:ascii="Arial" w:hAnsi="Arial" w:cs="Arial"/>
        </w:rPr>
        <w:t xml:space="preserve"> of the maximum throughput obtained at </w:t>
      </w:r>
      <w:r w:rsidRPr="0096455D">
        <w:rPr>
          <w:rFonts w:ascii="Arial" w:hAnsi="Arial" w:cs="Arial"/>
          <w:position w:val="-14"/>
        </w:rPr>
        <w:object w:dxaOrig="1420" w:dyaOrig="380">
          <v:shape id="_x0000_i1027" type="#_x0000_t75" style="width:63.55pt;height:16.35pt" o:ole="">
            <v:imagedata r:id="rId12" o:title=""/>
          </v:shape>
          <o:OLEObject Type="Embed" ProgID="Equation.DSMT4" ShapeID="_x0000_i1027" DrawAspect="Content" ObjectID="_1457998439" r:id="rId13"/>
        </w:object>
      </w:r>
      <w:r w:rsidRPr="0096455D">
        <w:rPr>
          <w:rFonts w:ascii="Arial" w:hAnsi="Arial" w:cs="Arial"/>
        </w:rPr>
        <w:t xml:space="preserve"> using the precoders configured according to the UE reports, and </w:t>
      </w:r>
      <w:r w:rsidRPr="0096455D">
        <w:rPr>
          <w:rFonts w:ascii="Arial" w:hAnsi="Arial" w:cs="Arial"/>
          <w:position w:val="-14"/>
        </w:rPr>
        <w:object w:dxaOrig="760" w:dyaOrig="380">
          <v:shape id="_x0000_i1028" type="#_x0000_t75" style="width:38.1pt;height:18.75pt" o:ole="">
            <v:imagedata r:id="rId14" o:title=""/>
          </v:shape>
          <o:OLEObject Type="Embed" ProgID="Equation.DSMT4" ShapeID="_x0000_i1028" DrawAspect="Content" ObjectID="_1457998440" r:id="rId15"/>
        </w:object>
      </w:r>
      <w:r w:rsidRPr="0096455D">
        <w:rPr>
          <w:rFonts w:ascii="Arial" w:hAnsi="Arial" w:cs="Arial"/>
        </w:rPr>
        <w:t xml:space="preserve">is the throughput measured at </w:t>
      </w:r>
      <w:r w:rsidRPr="0096455D">
        <w:rPr>
          <w:rFonts w:ascii="Arial" w:hAnsi="Arial" w:cs="Arial"/>
          <w:position w:val="-14"/>
        </w:rPr>
        <w:object w:dxaOrig="1420" w:dyaOrig="380">
          <v:shape id="_x0000_i1029" type="#_x0000_t75" style="width:63.55pt;height:17.55pt" o:ole="">
            <v:imagedata r:id="rId12" o:title=""/>
          </v:shape>
          <o:OLEObject Type="Embed" ProgID="Equation.DSMT4" ShapeID="_x0000_i1029" DrawAspect="Content" ObjectID="_1457998441" r:id="rId16"/>
        </w:object>
      </w:r>
      <w:r w:rsidRPr="0096455D">
        <w:rPr>
          <w:rFonts w:ascii="Arial" w:hAnsi="Arial" w:cs="Arial"/>
        </w:rPr>
        <w:t xml:space="preserve">with random </w:t>
      </w:r>
      <w:r w:rsidR="00C850D8" w:rsidRPr="0096455D">
        <w:rPr>
          <w:rFonts w:ascii="Arial" w:hAnsi="Arial" w:cs="Arial"/>
        </w:rPr>
        <w:t xml:space="preserve">precoding. </w:t>
      </w:r>
      <w:r w:rsidR="00F427C6">
        <w:rPr>
          <w:rFonts w:ascii="Arial" w:hAnsi="Arial" w:cs="Arial"/>
        </w:rPr>
        <w:t xml:space="preserve">For random precoding, random wideband W1 and random wideband W2 is selected in each subframe. </w:t>
      </w:r>
    </w:p>
    <w:p w:rsidR="0052425C" w:rsidRDefault="00DC3D84" w:rsidP="00211CCB">
      <w:pPr>
        <w:pStyle w:val="2"/>
        <w:tabs>
          <w:tab w:val="right" w:pos="9641"/>
        </w:tabs>
        <w:ind w:left="540" w:hanging="540"/>
        <w:jc w:val="both"/>
        <w:rPr>
          <w:rFonts w:eastAsia="宋体"/>
          <w:b/>
          <w:lang w:val="en-US" w:eastAsia="zh-CN"/>
        </w:rPr>
      </w:pPr>
      <w:r>
        <w:rPr>
          <w:rFonts w:eastAsia="宋体" w:hint="eastAsia"/>
          <w:b/>
          <w:lang w:val="en-US" w:eastAsia="zh-CN"/>
        </w:rPr>
        <w:t xml:space="preserve">2.1 </w:t>
      </w:r>
      <w:r w:rsidR="00E14952">
        <w:rPr>
          <w:rFonts w:eastAsia="宋体" w:hint="eastAsia"/>
          <w:b/>
          <w:lang w:val="en-US" w:eastAsia="zh-CN"/>
        </w:rPr>
        <w:t>Simulation assumption for FDD</w:t>
      </w:r>
    </w:p>
    <w:p w:rsidR="00A906CC" w:rsidRPr="001F69CC" w:rsidRDefault="00A906CC" w:rsidP="00A906CC">
      <w:pPr>
        <w:spacing w:after="0"/>
        <w:jc w:val="center"/>
        <w:rPr>
          <w:rFonts w:ascii="Arial" w:hAnsi="Arial" w:cs="Arial"/>
          <w:b/>
          <w:lang w:eastAsia="zh-CN"/>
        </w:rPr>
      </w:pPr>
      <w:bookmarkStart w:id="1" w:name="OLE_LINK47"/>
      <w:bookmarkStart w:id="2" w:name="OLE_LINK48"/>
      <w:r w:rsidRPr="001F69CC">
        <w:rPr>
          <w:rFonts w:ascii="Arial" w:hAnsi="Arial" w:cs="Arial"/>
          <w:b/>
          <w:lang w:eastAsia="zh-CN"/>
        </w:rPr>
        <w:t xml:space="preserve">Table 1 </w:t>
      </w:r>
      <w:bookmarkStart w:id="3" w:name="OLE_LINK49"/>
      <w:bookmarkStart w:id="4" w:name="OLE_LINK50"/>
      <w:r w:rsidRPr="001F69CC">
        <w:rPr>
          <w:rFonts w:ascii="Arial" w:hAnsi="Arial" w:cs="Arial"/>
          <w:b/>
          <w:lang w:eastAsia="zh-CN"/>
        </w:rPr>
        <w:t>Test parameters for</w:t>
      </w:r>
      <w:bookmarkEnd w:id="3"/>
      <w:bookmarkEnd w:id="4"/>
      <w:r w:rsidRPr="001F69CC">
        <w:rPr>
          <w:rFonts w:ascii="Arial" w:hAnsi="Arial" w:cs="Arial"/>
          <w:b/>
          <w:lang w:eastAsia="zh-CN"/>
        </w:rPr>
        <w:t xml:space="preserve"> single PMI test of PUCCH</w:t>
      </w:r>
      <w:r w:rsidR="00091C79" w:rsidRPr="001F69CC">
        <w:rPr>
          <w:rFonts w:ascii="Arial" w:eastAsiaTheme="minorEastAsia" w:hAnsi="Arial" w:cs="Arial"/>
          <w:b/>
          <w:lang w:eastAsia="zh-CN"/>
        </w:rPr>
        <w:t xml:space="preserve">1-1 </w:t>
      </w:r>
      <w:r w:rsidRPr="001F69CC">
        <w:rPr>
          <w:rFonts w:ascii="Arial" w:hAnsi="Arial" w:cs="Arial"/>
          <w:b/>
          <w:lang w:eastAsia="zh-CN"/>
        </w:rPr>
        <w:t>(FDD)</w:t>
      </w:r>
      <w:bookmarkEnd w:id="1"/>
      <w:bookmarkEnd w:id="2"/>
    </w:p>
    <w:tbl>
      <w:tblPr>
        <w:tblW w:w="6564" w:type="dxa"/>
        <w:jc w:val="center"/>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7"/>
        <w:gridCol w:w="1136"/>
        <w:gridCol w:w="1561"/>
        <w:gridCol w:w="2230"/>
      </w:tblGrid>
      <w:tr w:rsidR="00A906CC" w:rsidRPr="00BD4DEC" w:rsidTr="00A906CC">
        <w:trPr>
          <w:trHeight w:val="70"/>
          <w:jc w:val="center"/>
        </w:trPr>
        <w:tc>
          <w:tcPr>
            <w:tcW w:w="2773" w:type="dxa"/>
            <w:gridSpan w:val="2"/>
            <w:vAlign w:val="center"/>
          </w:tcPr>
          <w:p w:rsidR="00A906CC" w:rsidRPr="00BD4DEC" w:rsidRDefault="00A906CC" w:rsidP="009A1EA7">
            <w:pPr>
              <w:pStyle w:val="TAH"/>
              <w:rPr>
                <w:rFonts w:eastAsia="?? ??" w:cs="Arial"/>
                <w:sz w:val="16"/>
                <w:szCs w:val="16"/>
              </w:rPr>
            </w:pPr>
            <w:bookmarkStart w:id="5" w:name="OLE_LINK42"/>
            <w:bookmarkStart w:id="6" w:name="OLE_LINK43"/>
            <w:r w:rsidRPr="00BD4DEC">
              <w:rPr>
                <w:rFonts w:eastAsia="?? ??" w:cs="Arial"/>
                <w:sz w:val="16"/>
                <w:szCs w:val="16"/>
              </w:rPr>
              <w:lastRenderedPageBreak/>
              <w:t>Parameter</w:t>
            </w:r>
          </w:p>
        </w:tc>
        <w:tc>
          <w:tcPr>
            <w:tcW w:w="1561" w:type="dxa"/>
            <w:vAlign w:val="center"/>
          </w:tcPr>
          <w:p w:rsidR="00A906CC" w:rsidRPr="00BD4DEC" w:rsidRDefault="00A906CC" w:rsidP="009A1EA7">
            <w:pPr>
              <w:pStyle w:val="TAH"/>
              <w:rPr>
                <w:rFonts w:cs="Arial"/>
                <w:sz w:val="16"/>
                <w:szCs w:val="16"/>
              </w:rPr>
            </w:pPr>
            <w:r w:rsidRPr="00BD4DEC">
              <w:rPr>
                <w:rFonts w:cs="Arial"/>
                <w:sz w:val="16"/>
                <w:szCs w:val="16"/>
              </w:rPr>
              <w:t>Unit</w:t>
            </w:r>
          </w:p>
        </w:tc>
        <w:tc>
          <w:tcPr>
            <w:tcW w:w="2230" w:type="dxa"/>
            <w:vAlign w:val="center"/>
          </w:tcPr>
          <w:p w:rsidR="00A906CC" w:rsidRPr="00BD4DEC" w:rsidRDefault="00A906CC" w:rsidP="00CE17F3">
            <w:pPr>
              <w:pStyle w:val="TAH"/>
              <w:rPr>
                <w:rFonts w:cs="Arial"/>
                <w:sz w:val="16"/>
                <w:szCs w:val="16"/>
                <w:lang w:eastAsia="zh-CN"/>
              </w:rPr>
            </w:pPr>
            <w:r w:rsidRPr="00BD4DEC">
              <w:rPr>
                <w:rFonts w:cs="Arial"/>
                <w:sz w:val="16"/>
                <w:szCs w:val="16"/>
                <w:lang w:eastAsia="zh-CN"/>
              </w:rPr>
              <w:t>T</w:t>
            </w:r>
            <w:r w:rsidRPr="00BD4DEC">
              <w:rPr>
                <w:rFonts w:eastAsia="?? ??" w:cs="Arial"/>
                <w:sz w:val="16"/>
                <w:szCs w:val="16"/>
              </w:rPr>
              <w:t>est</w:t>
            </w:r>
            <w:r w:rsidRPr="00BD4DEC">
              <w:rPr>
                <w:rFonts w:cs="Arial"/>
                <w:sz w:val="16"/>
                <w:szCs w:val="16"/>
                <w:lang w:eastAsia="zh-CN"/>
              </w:rPr>
              <w:t xml:space="preserve"> </w:t>
            </w:r>
            <w:r w:rsidRPr="00BD4DEC">
              <w:rPr>
                <w:rFonts w:eastAsia="?? ??" w:cs="Arial"/>
                <w:sz w:val="16"/>
                <w:szCs w:val="16"/>
              </w:rPr>
              <w:t>1</w:t>
            </w:r>
            <w:r w:rsidRPr="00BD4DEC">
              <w:rPr>
                <w:rFonts w:cs="Arial"/>
                <w:sz w:val="16"/>
                <w:szCs w:val="16"/>
                <w:lang w:eastAsia="zh-CN"/>
              </w:rPr>
              <w:t xml:space="preserve"> </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Bandwidth</w:t>
            </w:r>
          </w:p>
        </w:tc>
        <w:tc>
          <w:tcPr>
            <w:tcW w:w="1561" w:type="dxa"/>
            <w:vAlign w:val="center"/>
          </w:tcPr>
          <w:p w:rsidR="00A906CC" w:rsidRPr="00BD4DEC" w:rsidRDefault="00A906CC" w:rsidP="009A1EA7">
            <w:pPr>
              <w:pStyle w:val="TAC"/>
              <w:rPr>
                <w:rFonts w:cs="Arial"/>
                <w:sz w:val="16"/>
                <w:szCs w:val="16"/>
              </w:rPr>
            </w:pPr>
            <w:r w:rsidRPr="00BD4DEC">
              <w:rPr>
                <w:rFonts w:cs="Arial"/>
                <w:sz w:val="16"/>
                <w:szCs w:val="16"/>
              </w:rPr>
              <w:t>MHz</w:t>
            </w:r>
          </w:p>
        </w:tc>
        <w:tc>
          <w:tcPr>
            <w:tcW w:w="2230" w:type="dxa"/>
            <w:vAlign w:val="center"/>
          </w:tcPr>
          <w:p w:rsidR="00A906CC" w:rsidRPr="00BD4DEC" w:rsidRDefault="00A906CC" w:rsidP="009A1EA7">
            <w:pPr>
              <w:pStyle w:val="TAC"/>
              <w:rPr>
                <w:rFonts w:eastAsia="?? ??" w:cs="Arial"/>
                <w:sz w:val="16"/>
                <w:szCs w:val="16"/>
              </w:rPr>
            </w:pPr>
            <w:r w:rsidRPr="00BD4DEC">
              <w:rPr>
                <w:rFonts w:eastAsia="?? ??" w:cs="Arial"/>
                <w:sz w:val="16"/>
                <w:szCs w:val="16"/>
              </w:rPr>
              <w:t>10</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Transmission mode</w:t>
            </w:r>
          </w:p>
        </w:tc>
        <w:tc>
          <w:tcPr>
            <w:tcW w:w="1561" w:type="dxa"/>
            <w:vAlign w:val="center"/>
          </w:tcPr>
          <w:p w:rsidR="00A906CC" w:rsidRPr="00BD4DEC" w:rsidRDefault="00A906CC" w:rsidP="009A1EA7">
            <w:pPr>
              <w:pStyle w:val="TAC"/>
              <w:rPr>
                <w:rFonts w:cs="Arial"/>
                <w:sz w:val="16"/>
                <w:szCs w:val="16"/>
              </w:rPr>
            </w:pPr>
          </w:p>
        </w:tc>
        <w:tc>
          <w:tcPr>
            <w:tcW w:w="2230" w:type="dxa"/>
            <w:vAlign w:val="center"/>
          </w:tcPr>
          <w:p w:rsidR="00A906CC" w:rsidRPr="00BD4DEC" w:rsidRDefault="00A906CC" w:rsidP="009A1EA7">
            <w:pPr>
              <w:pStyle w:val="TAC"/>
              <w:rPr>
                <w:rFonts w:eastAsia="?? ??" w:cs="Arial"/>
                <w:sz w:val="16"/>
                <w:szCs w:val="16"/>
              </w:rPr>
            </w:pPr>
            <w:r w:rsidRPr="00BD4DEC">
              <w:rPr>
                <w:rFonts w:eastAsia="?? ??" w:cs="Arial"/>
                <w:sz w:val="16"/>
                <w:szCs w:val="16"/>
              </w:rPr>
              <w:t>9</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Propagation channel</w:t>
            </w:r>
          </w:p>
        </w:tc>
        <w:tc>
          <w:tcPr>
            <w:tcW w:w="1561" w:type="dxa"/>
            <w:vAlign w:val="center"/>
          </w:tcPr>
          <w:p w:rsidR="00A906CC" w:rsidRPr="00BD4DEC" w:rsidRDefault="00A906CC" w:rsidP="009A1EA7">
            <w:pPr>
              <w:pStyle w:val="TAC"/>
              <w:rPr>
                <w:rFonts w:cs="Arial"/>
                <w:sz w:val="16"/>
                <w:szCs w:val="16"/>
              </w:rPr>
            </w:pPr>
          </w:p>
        </w:tc>
        <w:tc>
          <w:tcPr>
            <w:tcW w:w="2230" w:type="dxa"/>
            <w:vAlign w:val="center"/>
          </w:tcPr>
          <w:p w:rsidR="00A906CC" w:rsidRPr="00BD4DEC" w:rsidRDefault="00A906CC" w:rsidP="009A1EA7">
            <w:pPr>
              <w:pStyle w:val="TAC"/>
              <w:rPr>
                <w:rFonts w:cs="Arial"/>
                <w:sz w:val="16"/>
                <w:szCs w:val="16"/>
                <w:highlight w:val="yellow"/>
                <w:lang w:eastAsia="zh-CN"/>
              </w:rPr>
            </w:pPr>
            <w:r w:rsidRPr="00BD4DEC">
              <w:rPr>
                <w:rFonts w:cs="Arial"/>
                <w:sz w:val="16"/>
                <w:szCs w:val="16"/>
                <w:lang w:eastAsia="zh-CN"/>
              </w:rPr>
              <w:t>EPA5</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PDSCH PRBs</w:t>
            </w:r>
          </w:p>
        </w:tc>
        <w:tc>
          <w:tcPr>
            <w:tcW w:w="1561" w:type="dxa"/>
            <w:vAlign w:val="center"/>
          </w:tcPr>
          <w:p w:rsidR="00A906CC" w:rsidRPr="00BD4DEC" w:rsidRDefault="00A906CC" w:rsidP="009A1EA7">
            <w:pPr>
              <w:pStyle w:val="TAC"/>
              <w:rPr>
                <w:rFonts w:cs="Arial"/>
                <w:sz w:val="16"/>
                <w:szCs w:val="16"/>
              </w:rPr>
            </w:pPr>
          </w:p>
        </w:tc>
        <w:tc>
          <w:tcPr>
            <w:tcW w:w="2230" w:type="dxa"/>
            <w:vAlign w:val="center"/>
          </w:tcPr>
          <w:p w:rsidR="00A906CC" w:rsidRPr="00BD4DEC" w:rsidRDefault="00A906CC" w:rsidP="009A1EA7">
            <w:pPr>
              <w:pStyle w:val="TAC"/>
              <w:rPr>
                <w:rFonts w:eastAsia="?? ??" w:cs="Arial"/>
                <w:sz w:val="16"/>
                <w:szCs w:val="16"/>
              </w:rPr>
            </w:pPr>
            <w:r w:rsidRPr="00BD4DEC">
              <w:rPr>
                <w:rFonts w:eastAsia="?? ??" w:cs="Arial"/>
                <w:sz w:val="16"/>
                <w:szCs w:val="16"/>
              </w:rPr>
              <w:t>50</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Precoding granularity</w:t>
            </w:r>
          </w:p>
        </w:tc>
        <w:tc>
          <w:tcPr>
            <w:tcW w:w="1561" w:type="dxa"/>
            <w:vAlign w:val="center"/>
          </w:tcPr>
          <w:p w:rsidR="00A906CC" w:rsidRPr="00BD4DEC" w:rsidRDefault="00A906CC" w:rsidP="009A1EA7">
            <w:pPr>
              <w:pStyle w:val="TAC"/>
              <w:rPr>
                <w:rFonts w:cs="Arial"/>
                <w:sz w:val="16"/>
                <w:szCs w:val="16"/>
              </w:rPr>
            </w:pPr>
            <w:r w:rsidRPr="00BD4DEC">
              <w:rPr>
                <w:rFonts w:cs="Arial"/>
                <w:sz w:val="16"/>
                <w:szCs w:val="16"/>
              </w:rPr>
              <w:t>PRB</w:t>
            </w:r>
          </w:p>
        </w:tc>
        <w:tc>
          <w:tcPr>
            <w:tcW w:w="2230" w:type="dxa"/>
            <w:vAlign w:val="center"/>
          </w:tcPr>
          <w:p w:rsidR="00A906CC" w:rsidRPr="00BD4DEC" w:rsidRDefault="00A906CC" w:rsidP="009A1EA7">
            <w:pPr>
              <w:pStyle w:val="TAC"/>
              <w:rPr>
                <w:rFonts w:eastAsia="?? ??" w:cs="Arial"/>
                <w:sz w:val="16"/>
                <w:szCs w:val="16"/>
              </w:rPr>
            </w:pPr>
            <w:r w:rsidRPr="00BD4DEC">
              <w:rPr>
                <w:rFonts w:eastAsia="?? ??" w:cs="Arial"/>
                <w:sz w:val="16"/>
                <w:szCs w:val="16"/>
              </w:rPr>
              <w:t>50</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Correlation and antenna configuration</w:t>
            </w:r>
          </w:p>
        </w:tc>
        <w:tc>
          <w:tcPr>
            <w:tcW w:w="1561" w:type="dxa"/>
            <w:vAlign w:val="center"/>
          </w:tcPr>
          <w:p w:rsidR="00A906CC" w:rsidRPr="00BD4DEC" w:rsidRDefault="00A906CC" w:rsidP="009A1EA7">
            <w:pPr>
              <w:pStyle w:val="TAC"/>
              <w:rPr>
                <w:rFonts w:cs="Arial"/>
                <w:sz w:val="16"/>
                <w:szCs w:val="16"/>
              </w:rPr>
            </w:pPr>
          </w:p>
        </w:tc>
        <w:tc>
          <w:tcPr>
            <w:tcW w:w="2230" w:type="dxa"/>
            <w:vAlign w:val="center"/>
          </w:tcPr>
          <w:p w:rsidR="00A906CC" w:rsidRPr="00BD4DEC" w:rsidRDefault="00A906CC" w:rsidP="00A906CC">
            <w:pPr>
              <w:pStyle w:val="TAC"/>
              <w:rPr>
                <w:rFonts w:eastAsiaTheme="minorEastAsia" w:cs="Arial"/>
                <w:sz w:val="16"/>
                <w:szCs w:val="16"/>
                <w:lang w:eastAsia="zh-CN"/>
              </w:rPr>
            </w:pPr>
            <w:r w:rsidRPr="00BD4DEC">
              <w:rPr>
                <w:rFonts w:cs="Arial"/>
                <w:sz w:val="16"/>
                <w:szCs w:val="16"/>
                <w:lang w:eastAsia="zh-CN"/>
              </w:rPr>
              <w:t xml:space="preserve">XP High </w:t>
            </w:r>
            <w:r w:rsidRPr="00BD4DEC">
              <w:rPr>
                <w:rFonts w:eastAsia="?? ??" w:cs="Arial"/>
                <w:sz w:val="16"/>
                <w:szCs w:val="16"/>
              </w:rPr>
              <w:t>4 x 2</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cs="Arial"/>
                <w:sz w:val="16"/>
                <w:szCs w:val="16"/>
                <w:lang w:eastAsia="zh-CN"/>
              </w:rPr>
            </w:pPr>
            <w:r w:rsidRPr="00BD4DEC">
              <w:rPr>
                <w:rFonts w:cs="Arial"/>
                <w:sz w:val="16"/>
                <w:szCs w:val="16"/>
                <w:lang w:eastAsia="zh-CN"/>
              </w:rPr>
              <w:t>Beamforming model</w:t>
            </w:r>
          </w:p>
        </w:tc>
        <w:tc>
          <w:tcPr>
            <w:tcW w:w="1561" w:type="dxa"/>
            <w:vAlign w:val="center"/>
          </w:tcPr>
          <w:p w:rsidR="00A906CC" w:rsidRPr="00BD4DEC" w:rsidRDefault="00A906CC" w:rsidP="009A1EA7">
            <w:pPr>
              <w:pStyle w:val="TAC"/>
              <w:rPr>
                <w:rFonts w:cs="Arial"/>
                <w:sz w:val="16"/>
                <w:szCs w:val="16"/>
              </w:rPr>
            </w:pPr>
          </w:p>
        </w:tc>
        <w:tc>
          <w:tcPr>
            <w:tcW w:w="2230" w:type="dxa"/>
            <w:vAlign w:val="center"/>
          </w:tcPr>
          <w:p w:rsidR="00A906CC" w:rsidRPr="00BD4DEC" w:rsidRDefault="00A906CC" w:rsidP="009A1EA7">
            <w:pPr>
              <w:pStyle w:val="TAC"/>
              <w:rPr>
                <w:rFonts w:cs="Arial"/>
                <w:sz w:val="16"/>
                <w:szCs w:val="16"/>
                <w:lang w:eastAsia="zh-CN"/>
              </w:rPr>
            </w:pPr>
            <w:r w:rsidRPr="00BD4DEC">
              <w:rPr>
                <w:rFonts w:cs="Arial"/>
                <w:sz w:val="16"/>
                <w:szCs w:val="16"/>
                <w:lang w:eastAsia="zh-CN"/>
              </w:rPr>
              <w:t>Annex B.4.3</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cs="Arial"/>
                <w:sz w:val="16"/>
                <w:szCs w:val="16"/>
                <w:lang w:eastAsia="zh-CN"/>
              </w:rPr>
              <w:t>Cell-specific reference signals</w:t>
            </w:r>
          </w:p>
        </w:tc>
        <w:tc>
          <w:tcPr>
            <w:tcW w:w="1561" w:type="dxa"/>
            <w:vAlign w:val="center"/>
          </w:tcPr>
          <w:p w:rsidR="00A906CC" w:rsidRPr="00BD4DEC" w:rsidRDefault="00A906CC" w:rsidP="009A1EA7">
            <w:pPr>
              <w:pStyle w:val="TAC"/>
              <w:rPr>
                <w:rFonts w:cs="Arial"/>
                <w:sz w:val="16"/>
                <w:szCs w:val="16"/>
              </w:rPr>
            </w:pPr>
          </w:p>
        </w:tc>
        <w:tc>
          <w:tcPr>
            <w:tcW w:w="2230" w:type="dxa"/>
            <w:vAlign w:val="center"/>
          </w:tcPr>
          <w:p w:rsidR="00A906CC" w:rsidRPr="00BD4DEC" w:rsidRDefault="00A906CC" w:rsidP="009A1EA7">
            <w:pPr>
              <w:pStyle w:val="TAC"/>
              <w:rPr>
                <w:rFonts w:eastAsia="?? ??" w:cs="Arial"/>
                <w:sz w:val="16"/>
                <w:szCs w:val="16"/>
              </w:rPr>
            </w:pPr>
            <w:bookmarkStart w:id="7" w:name="OLE_LINK17"/>
            <w:bookmarkStart w:id="8" w:name="OLE_LINK18"/>
            <w:r w:rsidRPr="00BD4DEC">
              <w:rPr>
                <w:rFonts w:cs="Arial"/>
                <w:sz w:val="16"/>
                <w:szCs w:val="16"/>
                <w:lang w:eastAsia="zh-CN"/>
              </w:rPr>
              <w:t>Antenna ports 0,1</w:t>
            </w:r>
            <w:bookmarkEnd w:id="7"/>
            <w:bookmarkEnd w:id="8"/>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CSI reference signals</w:t>
            </w:r>
          </w:p>
        </w:tc>
        <w:tc>
          <w:tcPr>
            <w:tcW w:w="1561" w:type="dxa"/>
            <w:vAlign w:val="center"/>
          </w:tcPr>
          <w:p w:rsidR="00A906CC" w:rsidRPr="00BD4DEC" w:rsidRDefault="00A906CC" w:rsidP="009A1EA7">
            <w:pPr>
              <w:pStyle w:val="TAC"/>
              <w:rPr>
                <w:rFonts w:cs="Arial"/>
                <w:sz w:val="16"/>
                <w:szCs w:val="16"/>
              </w:rPr>
            </w:pPr>
          </w:p>
        </w:tc>
        <w:tc>
          <w:tcPr>
            <w:tcW w:w="2230" w:type="dxa"/>
            <w:vAlign w:val="center"/>
          </w:tcPr>
          <w:p w:rsidR="00A906CC" w:rsidRPr="00BD4DEC" w:rsidRDefault="00A906CC" w:rsidP="009A1EA7">
            <w:pPr>
              <w:pStyle w:val="TAC"/>
              <w:rPr>
                <w:rFonts w:eastAsia="?? ??" w:cs="Arial"/>
                <w:sz w:val="16"/>
                <w:szCs w:val="16"/>
              </w:rPr>
            </w:pPr>
            <w:bookmarkStart w:id="9" w:name="OLE_LINK19"/>
            <w:bookmarkStart w:id="10" w:name="OLE_LINK20"/>
            <w:r w:rsidRPr="00BD4DEC">
              <w:rPr>
                <w:rFonts w:eastAsia="?? ??" w:cs="Arial"/>
                <w:sz w:val="16"/>
                <w:szCs w:val="16"/>
              </w:rPr>
              <w:t>Antenna ports</w:t>
            </w:r>
          </w:p>
          <w:p w:rsidR="00A906CC" w:rsidRPr="00BD4DEC" w:rsidRDefault="00A906CC" w:rsidP="009A1EA7">
            <w:pPr>
              <w:pStyle w:val="TAC"/>
              <w:rPr>
                <w:rFonts w:eastAsia="?? ??" w:cs="Arial"/>
                <w:sz w:val="16"/>
                <w:szCs w:val="16"/>
              </w:rPr>
            </w:pPr>
            <w:r w:rsidRPr="00BD4DEC">
              <w:rPr>
                <w:rFonts w:eastAsia="?? ??" w:cs="Arial"/>
                <w:sz w:val="16"/>
                <w:szCs w:val="16"/>
              </w:rPr>
              <w:t>15,…,18</w:t>
            </w:r>
            <w:bookmarkEnd w:id="9"/>
            <w:bookmarkEnd w:id="10"/>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cs="Arial"/>
                <w:sz w:val="16"/>
                <w:szCs w:val="16"/>
              </w:rPr>
              <w:t xml:space="preserve">CSI-RS periodicity and subframe offset    </w:t>
            </w:r>
            <w:r w:rsidRPr="00BD4DEC">
              <w:rPr>
                <w:rFonts w:cs="Arial"/>
                <w:b/>
                <w:sz w:val="16"/>
                <w:szCs w:val="16"/>
              </w:rPr>
              <w:t xml:space="preserve">      </w:t>
            </w:r>
            <w:r w:rsidRPr="00BD4DEC">
              <w:rPr>
                <w:rFonts w:cs="Arial"/>
                <w:b/>
                <w:i/>
                <w:sz w:val="16"/>
                <w:szCs w:val="16"/>
              </w:rPr>
              <w:t>T</w:t>
            </w:r>
            <w:r w:rsidRPr="00BD4DEC">
              <w:rPr>
                <w:rFonts w:cs="Arial"/>
                <w:b/>
                <w:sz w:val="16"/>
                <w:szCs w:val="16"/>
                <w:vertAlign w:val="subscript"/>
              </w:rPr>
              <w:t>CSI-RS</w:t>
            </w:r>
            <w:r w:rsidRPr="00BD4DEC">
              <w:rPr>
                <w:rFonts w:cs="Arial"/>
                <w:b/>
                <w:sz w:val="16"/>
                <w:szCs w:val="16"/>
              </w:rPr>
              <w:t xml:space="preserve"> / </w:t>
            </w:r>
            <w:r w:rsidRPr="00BD4DEC">
              <w:rPr>
                <w:rFonts w:cs="Arial"/>
                <w:b/>
                <w:i/>
                <w:sz w:val="16"/>
                <w:szCs w:val="16"/>
              </w:rPr>
              <w:t>I</w:t>
            </w:r>
            <w:r w:rsidRPr="00BD4DEC">
              <w:rPr>
                <w:rFonts w:cs="Arial"/>
                <w:b/>
                <w:sz w:val="16"/>
                <w:szCs w:val="16"/>
                <w:vertAlign w:val="subscript"/>
              </w:rPr>
              <w:t>CSI-RS</w:t>
            </w:r>
          </w:p>
        </w:tc>
        <w:tc>
          <w:tcPr>
            <w:tcW w:w="1561" w:type="dxa"/>
            <w:vAlign w:val="center"/>
          </w:tcPr>
          <w:p w:rsidR="00A906CC" w:rsidRPr="00BD4DEC" w:rsidRDefault="00A906CC" w:rsidP="009A1EA7">
            <w:pPr>
              <w:pStyle w:val="TAC"/>
              <w:rPr>
                <w:rFonts w:cs="Arial"/>
                <w:sz w:val="16"/>
                <w:szCs w:val="16"/>
              </w:rPr>
            </w:pPr>
          </w:p>
        </w:tc>
        <w:tc>
          <w:tcPr>
            <w:tcW w:w="2230" w:type="dxa"/>
            <w:vAlign w:val="center"/>
          </w:tcPr>
          <w:p w:rsidR="00A906CC" w:rsidRPr="00BD4DEC" w:rsidRDefault="00A906CC" w:rsidP="009A1EA7">
            <w:pPr>
              <w:pStyle w:val="TAC"/>
              <w:rPr>
                <w:rFonts w:eastAsia="?? ??" w:cs="Arial"/>
                <w:sz w:val="16"/>
                <w:szCs w:val="16"/>
              </w:rPr>
            </w:pPr>
            <w:bookmarkStart w:id="11" w:name="OLE_LINK21"/>
            <w:bookmarkStart w:id="12" w:name="OLE_LINK22"/>
            <w:r w:rsidRPr="00BD4DEC">
              <w:rPr>
                <w:rFonts w:eastAsia="?? ??" w:cs="Arial"/>
                <w:sz w:val="16"/>
                <w:szCs w:val="16"/>
              </w:rPr>
              <w:t>5/ 1</w:t>
            </w:r>
            <w:bookmarkEnd w:id="11"/>
            <w:bookmarkEnd w:id="12"/>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CSI-RS reference signal configuration</w:t>
            </w:r>
          </w:p>
        </w:tc>
        <w:tc>
          <w:tcPr>
            <w:tcW w:w="1561" w:type="dxa"/>
            <w:vAlign w:val="center"/>
          </w:tcPr>
          <w:p w:rsidR="00A906CC" w:rsidRPr="00BD4DEC" w:rsidRDefault="00A906CC" w:rsidP="009A1EA7">
            <w:pPr>
              <w:pStyle w:val="TAC"/>
              <w:rPr>
                <w:rFonts w:cs="Arial"/>
                <w:sz w:val="16"/>
                <w:szCs w:val="16"/>
              </w:rPr>
            </w:pPr>
          </w:p>
        </w:tc>
        <w:tc>
          <w:tcPr>
            <w:tcW w:w="2230" w:type="dxa"/>
            <w:vAlign w:val="center"/>
          </w:tcPr>
          <w:p w:rsidR="00A906CC" w:rsidRPr="00BD4DEC" w:rsidRDefault="00A906CC" w:rsidP="009A1EA7">
            <w:pPr>
              <w:pStyle w:val="TAC"/>
              <w:rPr>
                <w:rFonts w:eastAsia="?? ??" w:cs="Arial"/>
                <w:sz w:val="16"/>
                <w:szCs w:val="16"/>
              </w:rPr>
            </w:pPr>
            <w:r w:rsidRPr="00BD4DEC">
              <w:rPr>
                <w:rFonts w:eastAsia="?? ??" w:cs="Arial"/>
                <w:sz w:val="16"/>
                <w:szCs w:val="16"/>
              </w:rPr>
              <w:t>6</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CodeBookSubsetRestriction bitmap</w:t>
            </w:r>
          </w:p>
        </w:tc>
        <w:tc>
          <w:tcPr>
            <w:tcW w:w="1561" w:type="dxa"/>
            <w:vAlign w:val="center"/>
          </w:tcPr>
          <w:p w:rsidR="00A906CC" w:rsidRPr="00BD4DEC" w:rsidRDefault="00A906CC" w:rsidP="009A1EA7">
            <w:pPr>
              <w:pStyle w:val="TAC"/>
              <w:rPr>
                <w:rFonts w:cs="Arial"/>
                <w:sz w:val="16"/>
                <w:szCs w:val="16"/>
              </w:rPr>
            </w:pPr>
          </w:p>
        </w:tc>
        <w:tc>
          <w:tcPr>
            <w:tcW w:w="2230" w:type="dxa"/>
            <w:vAlign w:val="center"/>
          </w:tcPr>
          <w:p w:rsidR="00BD4DEC" w:rsidRPr="00BD4DEC" w:rsidRDefault="00BD4DEC" w:rsidP="00BD4DEC">
            <w:pPr>
              <w:pStyle w:val="TAC"/>
              <w:rPr>
                <w:rFonts w:eastAsiaTheme="minorEastAsia" w:cs="v5.0.0"/>
                <w:lang w:eastAsia="zh-CN"/>
              </w:rPr>
            </w:pPr>
            <w:r w:rsidRPr="00BD4DEC">
              <w:rPr>
                <w:rFonts w:eastAsia="?? ??" w:cs="v5.0.0"/>
              </w:rPr>
              <w:t xml:space="preserve">0x0000 0000 0000 </w:t>
            </w:r>
          </w:p>
          <w:p w:rsidR="00A906CC" w:rsidRPr="00BD4DEC" w:rsidRDefault="00BD4DEC" w:rsidP="00BD4DEC">
            <w:pPr>
              <w:pStyle w:val="TAC"/>
              <w:rPr>
                <w:rFonts w:cs="Arial"/>
                <w:sz w:val="16"/>
                <w:szCs w:val="16"/>
                <w:highlight w:val="yellow"/>
                <w:lang w:eastAsia="zh-CN"/>
              </w:rPr>
            </w:pPr>
            <w:r w:rsidRPr="00BD4DEC">
              <w:rPr>
                <w:rFonts w:eastAsia="?? ??" w:cs="v5.0.0"/>
              </w:rPr>
              <w:t>FFFF</w:t>
            </w:r>
            <w:r w:rsidRPr="00BD4DEC">
              <w:rPr>
                <w:rFonts w:eastAsiaTheme="minorEastAsia" w:cs="v5.0.0" w:hint="eastAsia"/>
                <w:lang w:eastAsia="zh-CN"/>
              </w:rPr>
              <w:t xml:space="preserve"> 0000 FFFF</w:t>
            </w:r>
          </w:p>
        </w:tc>
      </w:tr>
      <w:tr w:rsidR="00A906CC" w:rsidRPr="00BD4DEC" w:rsidTr="00A906CC">
        <w:trPr>
          <w:trHeight w:val="327"/>
          <w:jc w:val="center"/>
        </w:trPr>
        <w:tc>
          <w:tcPr>
            <w:tcW w:w="1637" w:type="dxa"/>
            <w:vMerge w:val="restart"/>
            <w:vAlign w:val="center"/>
          </w:tcPr>
          <w:p w:rsidR="00A906CC" w:rsidRPr="00BD4DEC" w:rsidRDefault="00A906CC" w:rsidP="009A1EA7">
            <w:pPr>
              <w:pStyle w:val="TAC"/>
              <w:rPr>
                <w:rFonts w:eastAsia="?? ??" w:cs="Arial"/>
                <w:sz w:val="16"/>
                <w:szCs w:val="16"/>
              </w:rPr>
            </w:pPr>
            <w:r w:rsidRPr="00BD4DEC">
              <w:rPr>
                <w:rFonts w:eastAsia="?? ??" w:cs="Arial"/>
                <w:sz w:val="16"/>
                <w:szCs w:val="16"/>
              </w:rPr>
              <w:t xml:space="preserve"> Downlink power allocation</w:t>
            </w:r>
          </w:p>
        </w:tc>
        <w:tc>
          <w:tcPr>
            <w:tcW w:w="1136" w:type="dxa"/>
            <w:vAlign w:val="center"/>
          </w:tcPr>
          <w:p w:rsidR="00A906CC" w:rsidRPr="00BD4DEC" w:rsidRDefault="00A906CC" w:rsidP="009A1EA7">
            <w:pPr>
              <w:pStyle w:val="TAC"/>
              <w:rPr>
                <w:rFonts w:eastAsia="?? ??" w:cs="Arial"/>
                <w:sz w:val="16"/>
                <w:szCs w:val="16"/>
              </w:rPr>
            </w:pPr>
            <w:r w:rsidRPr="00BD4DEC">
              <w:rPr>
                <w:rFonts w:cs="Arial"/>
                <w:position w:val="-10"/>
                <w:sz w:val="16"/>
                <w:szCs w:val="16"/>
              </w:rPr>
              <w:object w:dxaOrig="340" w:dyaOrig="340">
                <v:shape id="_x0000_i1030" type="#_x0000_t75" style="width:14.5pt;height:14.5pt" o:ole="">
                  <v:imagedata r:id="rId17" o:title=""/>
                </v:shape>
                <o:OLEObject Type="Embed" ProgID="Equation.3" ShapeID="_x0000_i1030" DrawAspect="Content" ObjectID="_1457998442" r:id="rId18"/>
              </w:object>
            </w:r>
          </w:p>
        </w:tc>
        <w:tc>
          <w:tcPr>
            <w:tcW w:w="1561" w:type="dxa"/>
            <w:shd w:val="clear" w:color="auto" w:fill="auto"/>
            <w:vAlign w:val="center"/>
          </w:tcPr>
          <w:p w:rsidR="00A906CC" w:rsidRPr="00BD4DEC" w:rsidRDefault="00A906CC" w:rsidP="009A1EA7">
            <w:pPr>
              <w:pStyle w:val="TAC"/>
              <w:rPr>
                <w:rFonts w:cs="Arial"/>
                <w:sz w:val="16"/>
                <w:szCs w:val="16"/>
              </w:rPr>
            </w:pPr>
            <w:r w:rsidRPr="00BD4DEC">
              <w:rPr>
                <w:rFonts w:cs="Arial"/>
                <w:sz w:val="16"/>
                <w:szCs w:val="16"/>
              </w:rPr>
              <w:t>dB</w:t>
            </w:r>
          </w:p>
        </w:tc>
        <w:tc>
          <w:tcPr>
            <w:tcW w:w="2230" w:type="dxa"/>
            <w:shd w:val="clear" w:color="auto" w:fill="auto"/>
            <w:vAlign w:val="center"/>
          </w:tcPr>
          <w:p w:rsidR="00A906CC" w:rsidRPr="00BD4DEC" w:rsidRDefault="00A906CC" w:rsidP="009A1EA7">
            <w:pPr>
              <w:pStyle w:val="TAC"/>
              <w:rPr>
                <w:rFonts w:cs="Arial"/>
                <w:sz w:val="16"/>
                <w:szCs w:val="16"/>
                <w:lang w:eastAsia="zh-CN"/>
              </w:rPr>
            </w:pPr>
            <w:r w:rsidRPr="00BD4DEC">
              <w:rPr>
                <w:rFonts w:cs="Arial"/>
                <w:sz w:val="16"/>
                <w:szCs w:val="16"/>
                <w:lang w:eastAsia="zh-CN"/>
              </w:rPr>
              <w:t>0</w:t>
            </w:r>
          </w:p>
        </w:tc>
      </w:tr>
      <w:tr w:rsidR="00A906CC" w:rsidRPr="00BD4DEC" w:rsidTr="00A906CC">
        <w:trPr>
          <w:trHeight w:val="327"/>
          <w:jc w:val="center"/>
        </w:trPr>
        <w:tc>
          <w:tcPr>
            <w:tcW w:w="1637" w:type="dxa"/>
            <w:vMerge/>
            <w:vAlign w:val="center"/>
          </w:tcPr>
          <w:p w:rsidR="00A906CC" w:rsidRPr="00BD4DEC" w:rsidRDefault="00A906CC" w:rsidP="009A1EA7">
            <w:pPr>
              <w:pStyle w:val="TAC"/>
              <w:rPr>
                <w:rFonts w:eastAsia="?? ??" w:cs="Arial"/>
                <w:sz w:val="16"/>
                <w:szCs w:val="16"/>
              </w:rPr>
            </w:pPr>
          </w:p>
        </w:tc>
        <w:tc>
          <w:tcPr>
            <w:tcW w:w="1136" w:type="dxa"/>
            <w:vAlign w:val="center"/>
          </w:tcPr>
          <w:p w:rsidR="00A906CC" w:rsidRPr="00BD4DEC" w:rsidRDefault="00A906CC" w:rsidP="009A1EA7">
            <w:pPr>
              <w:pStyle w:val="TAC"/>
              <w:rPr>
                <w:rFonts w:eastAsia="?? ??" w:cs="Arial"/>
                <w:sz w:val="16"/>
                <w:szCs w:val="16"/>
              </w:rPr>
            </w:pPr>
            <w:r w:rsidRPr="00BD4DEC">
              <w:rPr>
                <w:rFonts w:cs="Arial"/>
                <w:position w:val="-10"/>
                <w:sz w:val="16"/>
                <w:szCs w:val="16"/>
              </w:rPr>
              <w:object w:dxaOrig="320" w:dyaOrig="340">
                <v:shape id="_x0000_i1031" type="#_x0000_t75" style="width:13.3pt;height:14.5pt" o:ole="">
                  <v:imagedata r:id="rId19" o:title=""/>
                </v:shape>
                <o:OLEObject Type="Embed" ProgID="Equation.3" ShapeID="_x0000_i1031" DrawAspect="Content" ObjectID="_1457998443" r:id="rId20"/>
              </w:object>
            </w:r>
          </w:p>
        </w:tc>
        <w:tc>
          <w:tcPr>
            <w:tcW w:w="1561" w:type="dxa"/>
            <w:shd w:val="clear" w:color="auto" w:fill="auto"/>
            <w:vAlign w:val="center"/>
          </w:tcPr>
          <w:p w:rsidR="00A906CC" w:rsidRPr="00BD4DEC" w:rsidRDefault="00A906CC" w:rsidP="009A1EA7">
            <w:pPr>
              <w:pStyle w:val="TAC"/>
              <w:rPr>
                <w:rFonts w:cs="Arial"/>
                <w:sz w:val="16"/>
                <w:szCs w:val="16"/>
              </w:rPr>
            </w:pPr>
            <w:r w:rsidRPr="00BD4DEC">
              <w:rPr>
                <w:rFonts w:cs="Arial"/>
                <w:sz w:val="16"/>
                <w:szCs w:val="16"/>
              </w:rPr>
              <w:t>dB</w:t>
            </w:r>
          </w:p>
        </w:tc>
        <w:tc>
          <w:tcPr>
            <w:tcW w:w="2230" w:type="dxa"/>
            <w:shd w:val="clear" w:color="auto" w:fill="auto"/>
            <w:vAlign w:val="center"/>
          </w:tcPr>
          <w:p w:rsidR="00A906CC" w:rsidRPr="00BD4DEC" w:rsidRDefault="00A906CC" w:rsidP="009A1EA7">
            <w:pPr>
              <w:pStyle w:val="TAC"/>
              <w:rPr>
                <w:rFonts w:cs="Arial"/>
                <w:sz w:val="16"/>
                <w:szCs w:val="16"/>
                <w:lang w:eastAsia="zh-CN"/>
              </w:rPr>
            </w:pPr>
            <w:r w:rsidRPr="00BD4DEC">
              <w:rPr>
                <w:rFonts w:cs="Arial"/>
                <w:sz w:val="16"/>
                <w:szCs w:val="16"/>
                <w:lang w:eastAsia="zh-CN"/>
              </w:rPr>
              <w:t>0</w:t>
            </w:r>
          </w:p>
        </w:tc>
      </w:tr>
      <w:tr w:rsidR="00A906CC" w:rsidRPr="00BD4DEC" w:rsidTr="00A906CC">
        <w:trPr>
          <w:trHeight w:val="327"/>
          <w:jc w:val="center"/>
        </w:trPr>
        <w:tc>
          <w:tcPr>
            <w:tcW w:w="1637" w:type="dxa"/>
            <w:vMerge/>
            <w:vAlign w:val="center"/>
          </w:tcPr>
          <w:p w:rsidR="00A906CC" w:rsidRPr="00BD4DEC" w:rsidRDefault="00A906CC" w:rsidP="009A1EA7">
            <w:pPr>
              <w:pStyle w:val="TAC"/>
              <w:rPr>
                <w:rFonts w:eastAsia="?? ??" w:cs="Arial"/>
                <w:sz w:val="16"/>
                <w:szCs w:val="16"/>
              </w:rPr>
            </w:pPr>
          </w:p>
        </w:tc>
        <w:tc>
          <w:tcPr>
            <w:tcW w:w="1136" w:type="dxa"/>
            <w:vAlign w:val="center"/>
          </w:tcPr>
          <w:p w:rsidR="00A906CC" w:rsidRPr="00BD4DEC" w:rsidRDefault="00A906CC" w:rsidP="009A1EA7">
            <w:pPr>
              <w:pStyle w:val="TAC"/>
              <w:rPr>
                <w:rFonts w:cs="Arial"/>
                <w:sz w:val="16"/>
                <w:szCs w:val="16"/>
              </w:rPr>
            </w:pPr>
            <w:r w:rsidRPr="00BD4DEC">
              <w:rPr>
                <w:rFonts w:cs="Arial"/>
                <w:sz w:val="16"/>
                <w:szCs w:val="16"/>
              </w:rPr>
              <w:t>Pc</w:t>
            </w:r>
          </w:p>
        </w:tc>
        <w:tc>
          <w:tcPr>
            <w:tcW w:w="1561" w:type="dxa"/>
            <w:shd w:val="clear" w:color="auto" w:fill="auto"/>
            <w:vAlign w:val="center"/>
          </w:tcPr>
          <w:p w:rsidR="00A906CC" w:rsidRPr="00BD4DEC" w:rsidRDefault="00A906CC" w:rsidP="009A1EA7">
            <w:pPr>
              <w:pStyle w:val="TAC"/>
              <w:rPr>
                <w:rFonts w:cs="Arial"/>
                <w:sz w:val="16"/>
                <w:szCs w:val="16"/>
              </w:rPr>
            </w:pPr>
            <w:r w:rsidRPr="00BD4DEC">
              <w:rPr>
                <w:rFonts w:cs="Arial"/>
                <w:sz w:val="16"/>
                <w:szCs w:val="16"/>
              </w:rPr>
              <w:t>dB</w:t>
            </w:r>
          </w:p>
        </w:tc>
        <w:tc>
          <w:tcPr>
            <w:tcW w:w="2230" w:type="dxa"/>
            <w:shd w:val="clear" w:color="auto" w:fill="auto"/>
            <w:vAlign w:val="center"/>
          </w:tcPr>
          <w:p w:rsidR="00A906CC" w:rsidRPr="00BD4DEC" w:rsidRDefault="00A906CC" w:rsidP="009A1EA7">
            <w:pPr>
              <w:pStyle w:val="TAC"/>
              <w:rPr>
                <w:rFonts w:cs="Arial"/>
                <w:sz w:val="16"/>
                <w:szCs w:val="16"/>
                <w:lang w:eastAsia="zh-CN"/>
              </w:rPr>
            </w:pPr>
            <w:r w:rsidRPr="00BD4DEC">
              <w:rPr>
                <w:rFonts w:cs="Arial"/>
                <w:sz w:val="16"/>
                <w:szCs w:val="16"/>
                <w:lang w:eastAsia="zh-CN"/>
              </w:rPr>
              <w:t>-3</w:t>
            </w:r>
          </w:p>
        </w:tc>
      </w:tr>
      <w:tr w:rsidR="00A906CC" w:rsidRPr="00BD4DEC" w:rsidTr="00A906CC">
        <w:trPr>
          <w:trHeight w:val="70"/>
          <w:jc w:val="center"/>
        </w:trPr>
        <w:tc>
          <w:tcPr>
            <w:tcW w:w="2773" w:type="dxa"/>
            <w:gridSpan w:val="2"/>
            <w:vAlign w:val="center"/>
          </w:tcPr>
          <w:p w:rsidR="00A906CC" w:rsidRPr="00BD4DEC" w:rsidRDefault="00651485" w:rsidP="009A1EA7">
            <w:pPr>
              <w:pStyle w:val="TAC"/>
              <w:rPr>
                <w:rFonts w:eastAsia="?? ??" w:cs="Arial"/>
                <w:sz w:val="16"/>
                <w:szCs w:val="16"/>
              </w:rPr>
            </w:pPr>
            <w:r w:rsidRPr="00651485">
              <w:rPr>
                <w:rFonts w:eastAsia="?? ??" w:cs="Arial"/>
                <w:position w:val="-12"/>
                <w:sz w:val="16"/>
                <w:szCs w:val="16"/>
              </w:rPr>
              <w:pict>
                <v:shape id="_x0000_i1032" type="#_x0000_t75" style="width:23pt;height:19.35pt">
                  <v:imagedata r:id="rId21" o:title=""/>
                </v:shape>
              </w:pict>
            </w:r>
          </w:p>
        </w:tc>
        <w:tc>
          <w:tcPr>
            <w:tcW w:w="1561" w:type="dxa"/>
            <w:vAlign w:val="center"/>
          </w:tcPr>
          <w:p w:rsidR="00A906CC" w:rsidRPr="00BD4DEC" w:rsidRDefault="00A906CC" w:rsidP="009A1EA7">
            <w:pPr>
              <w:pStyle w:val="TAC"/>
              <w:rPr>
                <w:rFonts w:cs="Arial"/>
                <w:sz w:val="16"/>
                <w:szCs w:val="16"/>
              </w:rPr>
            </w:pPr>
            <w:r w:rsidRPr="00BD4DEC">
              <w:rPr>
                <w:rFonts w:eastAsia="?? ??" w:cs="Arial"/>
                <w:sz w:val="16"/>
                <w:szCs w:val="16"/>
              </w:rPr>
              <w:t>dB[mW/15kHz]</w:t>
            </w:r>
          </w:p>
        </w:tc>
        <w:tc>
          <w:tcPr>
            <w:tcW w:w="2230" w:type="dxa"/>
            <w:vAlign w:val="center"/>
          </w:tcPr>
          <w:p w:rsidR="00A906CC" w:rsidRPr="00BD4DEC" w:rsidRDefault="00A906CC" w:rsidP="009A1EA7">
            <w:pPr>
              <w:pStyle w:val="TAC"/>
              <w:rPr>
                <w:rFonts w:eastAsia="?? ??" w:cs="Arial"/>
                <w:sz w:val="16"/>
                <w:szCs w:val="16"/>
              </w:rPr>
            </w:pPr>
            <w:bookmarkStart w:id="13" w:name="OLE_LINK25"/>
            <w:bookmarkStart w:id="14" w:name="OLE_LINK26"/>
            <w:r w:rsidRPr="00BD4DEC">
              <w:rPr>
                <w:rFonts w:eastAsia="?? ??" w:cs="Arial"/>
                <w:sz w:val="16"/>
                <w:szCs w:val="16"/>
              </w:rPr>
              <w:t>-98</w:t>
            </w:r>
            <w:bookmarkEnd w:id="13"/>
            <w:bookmarkEnd w:id="14"/>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Reporting mode</w:t>
            </w:r>
          </w:p>
        </w:tc>
        <w:tc>
          <w:tcPr>
            <w:tcW w:w="1561" w:type="dxa"/>
            <w:vAlign w:val="center"/>
          </w:tcPr>
          <w:p w:rsidR="00A906CC" w:rsidRPr="00BD4DEC" w:rsidRDefault="00A906CC" w:rsidP="009A1EA7">
            <w:pPr>
              <w:pStyle w:val="TAC"/>
              <w:rPr>
                <w:rFonts w:cs="Arial"/>
                <w:sz w:val="16"/>
                <w:szCs w:val="16"/>
              </w:rPr>
            </w:pPr>
          </w:p>
        </w:tc>
        <w:tc>
          <w:tcPr>
            <w:tcW w:w="2230" w:type="dxa"/>
            <w:shd w:val="clear" w:color="auto" w:fill="auto"/>
            <w:vAlign w:val="center"/>
          </w:tcPr>
          <w:p w:rsidR="00A906CC" w:rsidRPr="00BD4DEC" w:rsidRDefault="00A906CC" w:rsidP="009A1EA7">
            <w:pPr>
              <w:pStyle w:val="TAC"/>
              <w:rPr>
                <w:rFonts w:cs="Arial"/>
                <w:sz w:val="16"/>
                <w:szCs w:val="16"/>
                <w:lang w:eastAsia="zh-CN"/>
              </w:rPr>
            </w:pPr>
            <w:bookmarkStart w:id="15" w:name="OLE_LINK27"/>
            <w:bookmarkStart w:id="16" w:name="OLE_LINK28"/>
            <w:r w:rsidRPr="00BD4DEC">
              <w:rPr>
                <w:rFonts w:eastAsia="?? ??" w:cs="Arial"/>
                <w:sz w:val="16"/>
                <w:szCs w:val="16"/>
              </w:rPr>
              <w:t>PU</w:t>
            </w:r>
            <w:r w:rsidRPr="00BD4DEC">
              <w:rPr>
                <w:rFonts w:cs="Arial"/>
                <w:sz w:val="16"/>
                <w:szCs w:val="16"/>
                <w:lang w:eastAsia="zh-CN"/>
              </w:rPr>
              <w:t>C</w:t>
            </w:r>
            <w:r w:rsidRPr="00BD4DEC">
              <w:rPr>
                <w:rFonts w:eastAsia="?? ??" w:cs="Arial"/>
                <w:sz w:val="16"/>
                <w:szCs w:val="16"/>
              </w:rPr>
              <w:t xml:space="preserve">CH </w:t>
            </w:r>
            <w:r w:rsidRPr="00BD4DEC">
              <w:rPr>
                <w:rFonts w:cs="Arial"/>
                <w:sz w:val="16"/>
                <w:szCs w:val="16"/>
                <w:lang w:eastAsia="zh-CN"/>
              </w:rPr>
              <w:t>1</w:t>
            </w:r>
            <w:r w:rsidRPr="00BD4DEC">
              <w:rPr>
                <w:rFonts w:eastAsia="?? ??" w:cs="Arial"/>
                <w:sz w:val="16"/>
                <w:szCs w:val="16"/>
              </w:rPr>
              <w:t>-1</w:t>
            </w:r>
            <w:r w:rsidRPr="00BD4DEC">
              <w:rPr>
                <w:rFonts w:cs="Arial"/>
                <w:sz w:val="16"/>
                <w:szCs w:val="16"/>
                <w:lang w:eastAsia="zh-CN"/>
              </w:rPr>
              <w:t xml:space="preserve"> submode1</w:t>
            </w:r>
            <w:bookmarkEnd w:id="15"/>
            <w:bookmarkEnd w:id="16"/>
          </w:p>
        </w:tc>
      </w:tr>
      <w:tr w:rsidR="00BD4DEC" w:rsidRPr="00BD4DEC" w:rsidTr="00A906CC">
        <w:trPr>
          <w:trHeight w:val="70"/>
          <w:jc w:val="center"/>
        </w:trPr>
        <w:tc>
          <w:tcPr>
            <w:tcW w:w="2773" w:type="dxa"/>
            <w:gridSpan w:val="2"/>
            <w:vAlign w:val="center"/>
          </w:tcPr>
          <w:p w:rsidR="00BD4DEC" w:rsidRPr="00BD4DEC" w:rsidRDefault="00BD4DEC" w:rsidP="009A1EA7">
            <w:pPr>
              <w:pStyle w:val="TAC"/>
              <w:rPr>
                <w:rFonts w:eastAsia="?? ??" w:cs="Arial"/>
                <w:sz w:val="16"/>
                <w:szCs w:val="16"/>
              </w:rPr>
            </w:pPr>
            <w:r w:rsidRPr="00BD4DEC">
              <w:rPr>
                <w:rFonts w:eastAsia="?? ??" w:cs="Arial"/>
                <w:sz w:val="16"/>
                <w:szCs w:val="16"/>
              </w:rPr>
              <w:t xml:space="preserve">Reporting periodicity </w:t>
            </w:r>
          </w:p>
        </w:tc>
        <w:tc>
          <w:tcPr>
            <w:tcW w:w="1561" w:type="dxa"/>
            <w:vAlign w:val="center"/>
          </w:tcPr>
          <w:p w:rsidR="00BD4DEC" w:rsidRPr="00BD4DEC" w:rsidRDefault="00BD4DEC" w:rsidP="009A1EA7">
            <w:pPr>
              <w:pStyle w:val="TAC"/>
              <w:rPr>
                <w:rFonts w:eastAsia="?? ??" w:cs="Arial"/>
                <w:sz w:val="16"/>
                <w:szCs w:val="16"/>
              </w:rPr>
            </w:pPr>
            <w:r w:rsidRPr="00BD4DEC">
              <w:rPr>
                <w:rFonts w:eastAsia="?? ??" w:cs="Arial"/>
                <w:sz w:val="16"/>
                <w:szCs w:val="16"/>
              </w:rPr>
              <w:t>ms</w:t>
            </w:r>
          </w:p>
        </w:tc>
        <w:tc>
          <w:tcPr>
            <w:tcW w:w="2230" w:type="dxa"/>
            <w:shd w:val="clear" w:color="auto" w:fill="auto"/>
            <w:vAlign w:val="center"/>
          </w:tcPr>
          <w:p w:rsidR="00BD4DEC" w:rsidRPr="00BD4DEC" w:rsidRDefault="00BD4DEC" w:rsidP="009A1EA7">
            <w:pPr>
              <w:pStyle w:val="TAC"/>
              <w:rPr>
                <w:rFonts w:eastAsia="?? ??" w:cs="Arial"/>
                <w:sz w:val="16"/>
                <w:szCs w:val="16"/>
              </w:rPr>
            </w:pPr>
            <w:r w:rsidRPr="00BD4DEC">
              <w:rPr>
                <w:rFonts w:eastAsia="?? ??" w:cs="Arial"/>
                <w:i/>
                <w:iCs/>
                <w:sz w:val="16"/>
                <w:szCs w:val="16"/>
              </w:rPr>
              <w:t>N</w:t>
            </w:r>
            <w:r w:rsidRPr="00BD4DEC">
              <w:rPr>
                <w:rFonts w:eastAsia="?? ??" w:cs="Arial"/>
                <w:sz w:val="16"/>
                <w:szCs w:val="16"/>
                <w:vertAlign w:val="subscript"/>
              </w:rPr>
              <w:t>pd</w:t>
            </w:r>
            <w:r w:rsidRPr="00BD4DEC">
              <w:rPr>
                <w:rFonts w:eastAsia="?? ??" w:cs="Arial"/>
                <w:sz w:val="16"/>
                <w:szCs w:val="16"/>
              </w:rPr>
              <w:t xml:space="preserve"> = 5</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 xml:space="preserve"> PMI delay (Note 2)</w:t>
            </w:r>
          </w:p>
        </w:tc>
        <w:tc>
          <w:tcPr>
            <w:tcW w:w="1561" w:type="dxa"/>
            <w:vAlign w:val="center"/>
          </w:tcPr>
          <w:p w:rsidR="00A906CC" w:rsidRPr="00BD4DEC" w:rsidRDefault="00A906CC" w:rsidP="009A1EA7">
            <w:pPr>
              <w:pStyle w:val="TAC"/>
              <w:rPr>
                <w:rFonts w:cs="Arial"/>
                <w:sz w:val="16"/>
                <w:szCs w:val="16"/>
              </w:rPr>
            </w:pPr>
            <w:r w:rsidRPr="00BD4DEC">
              <w:rPr>
                <w:rFonts w:cs="Arial"/>
                <w:sz w:val="16"/>
                <w:szCs w:val="16"/>
              </w:rPr>
              <w:t>ms</w:t>
            </w:r>
          </w:p>
        </w:tc>
        <w:tc>
          <w:tcPr>
            <w:tcW w:w="2230" w:type="dxa"/>
            <w:shd w:val="clear" w:color="auto" w:fill="auto"/>
            <w:vAlign w:val="center"/>
          </w:tcPr>
          <w:p w:rsidR="00A906CC" w:rsidRPr="00BD4DEC" w:rsidRDefault="00091C79" w:rsidP="009A1EA7">
            <w:pPr>
              <w:pStyle w:val="TAC"/>
              <w:rPr>
                <w:rFonts w:eastAsiaTheme="minorEastAsia" w:cs="Arial"/>
                <w:sz w:val="16"/>
                <w:szCs w:val="16"/>
                <w:lang w:eastAsia="zh-CN"/>
              </w:rPr>
            </w:pPr>
            <w:r w:rsidRPr="00BD4DEC">
              <w:rPr>
                <w:rFonts w:eastAsiaTheme="minorEastAsia" w:cs="Arial"/>
                <w:sz w:val="16"/>
                <w:szCs w:val="16"/>
                <w:lang w:eastAsia="zh-CN"/>
              </w:rPr>
              <w:t>TBD</w:t>
            </w:r>
          </w:p>
        </w:tc>
      </w:tr>
      <w:tr w:rsidR="00091C79" w:rsidRPr="00BD4DEC" w:rsidTr="00A906CC">
        <w:trPr>
          <w:trHeight w:val="70"/>
          <w:jc w:val="center"/>
        </w:trPr>
        <w:tc>
          <w:tcPr>
            <w:tcW w:w="2773" w:type="dxa"/>
            <w:gridSpan w:val="2"/>
            <w:vAlign w:val="center"/>
          </w:tcPr>
          <w:p w:rsidR="00091C79" w:rsidRPr="00BD4DEC" w:rsidRDefault="00091C79" w:rsidP="009A1EA7">
            <w:pPr>
              <w:pStyle w:val="TAC"/>
              <w:rPr>
                <w:rFonts w:cs="Arial"/>
                <w:sz w:val="16"/>
                <w:szCs w:val="16"/>
              </w:rPr>
            </w:pPr>
            <w:r w:rsidRPr="00BD4DEC">
              <w:rPr>
                <w:rFonts w:cs="Arial"/>
                <w:sz w:val="16"/>
                <w:szCs w:val="16"/>
              </w:rPr>
              <w:t>Physical channel for CQI/PMI reporting</w:t>
            </w:r>
          </w:p>
        </w:tc>
        <w:tc>
          <w:tcPr>
            <w:tcW w:w="1561" w:type="dxa"/>
            <w:vAlign w:val="center"/>
          </w:tcPr>
          <w:p w:rsidR="00091C79" w:rsidRPr="00BD4DEC" w:rsidRDefault="00091C79" w:rsidP="009A1EA7">
            <w:pPr>
              <w:pStyle w:val="TAC"/>
              <w:rPr>
                <w:rFonts w:eastAsia="?? ??" w:cs="Arial"/>
                <w:sz w:val="16"/>
                <w:szCs w:val="16"/>
              </w:rPr>
            </w:pPr>
          </w:p>
        </w:tc>
        <w:tc>
          <w:tcPr>
            <w:tcW w:w="2230" w:type="dxa"/>
            <w:shd w:val="clear" w:color="auto" w:fill="auto"/>
            <w:vAlign w:val="center"/>
          </w:tcPr>
          <w:p w:rsidR="00091C79" w:rsidRPr="00BD4DEC" w:rsidRDefault="00091C79" w:rsidP="009A1EA7">
            <w:pPr>
              <w:pStyle w:val="TAC"/>
              <w:rPr>
                <w:rFonts w:eastAsia="?? ??" w:cs="Arial"/>
                <w:sz w:val="16"/>
                <w:szCs w:val="16"/>
              </w:rPr>
            </w:pPr>
            <w:r w:rsidRPr="00BD4DEC">
              <w:rPr>
                <w:rFonts w:eastAsia="?? ??" w:cs="Arial"/>
                <w:sz w:val="16"/>
                <w:szCs w:val="16"/>
              </w:rPr>
              <w:t>PUSCH (Note 3)</w:t>
            </w:r>
          </w:p>
        </w:tc>
      </w:tr>
      <w:tr w:rsidR="00091C79" w:rsidRPr="00BD4DEC" w:rsidTr="00A906CC">
        <w:trPr>
          <w:trHeight w:val="70"/>
          <w:jc w:val="center"/>
        </w:trPr>
        <w:tc>
          <w:tcPr>
            <w:tcW w:w="2773" w:type="dxa"/>
            <w:gridSpan w:val="2"/>
            <w:vAlign w:val="center"/>
          </w:tcPr>
          <w:p w:rsidR="00091C79" w:rsidRPr="00BD4DEC" w:rsidRDefault="00091C79" w:rsidP="009A1EA7">
            <w:pPr>
              <w:pStyle w:val="TAC"/>
              <w:rPr>
                <w:rFonts w:eastAsia="?? ??" w:cs="Arial"/>
                <w:sz w:val="16"/>
                <w:szCs w:val="16"/>
                <w:lang w:eastAsia="zh-CN"/>
              </w:rPr>
            </w:pPr>
            <w:r w:rsidRPr="00BD4DEC">
              <w:rPr>
                <w:rFonts w:cs="Arial"/>
                <w:sz w:val="16"/>
                <w:szCs w:val="16"/>
              </w:rPr>
              <w:t>PUCCH Report Type for CQI/</w:t>
            </w:r>
            <w:r w:rsidRPr="00BD4DEC">
              <w:rPr>
                <w:rFonts w:cs="Arial"/>
                <w:sz w:val="16"/>
                <w:szCs w:val="16"/>
                <w:lang w:eastAsia="zh-CN"/>
              </w:rPr>
              <w:t xml:space="preserve">second </w:t>
            </w:r>
            <w:r w:rsidRPr="00BD4DEC">
              <w:rPr>
                <w:rFonts w:cs="Arial"/>
                <w:sz w:val="16"/>
                <w:szCs w:val="16"/>
              </w:rPr>
              <w:t>PMI</w:t>
            </w:r>
          </w:p>
        </w:tc>
        <w:tc>
          <w:tcPr>
            <w:tcW w:w="1561" w:type="dxa"/>
            <w:vAlign w:val="center"/>
          </w:tcPr>
          <w:p w:rsidR="00091C79" w:rsidRPr="00BD4DEC" w:rsidRDefault="00091C79" w:rsidP="009A1EA7">
            <w:pPr>
              <w:pStyle w:val="TAC"/>
              <w:rPr>
                <w:rFonts w:eastAsia="?? ??" w:cs="Arial"/>
                <w:sz w:val="16"/>
                <w:szCs w:val="16"/>
              </w:rPr>
            </w:pPr>
          </w:p>
        </w:tc>
        <w:tc>
          <w:tcPr>
            <w:tcW w:w="2230" w:type="dxa"/>
            <w:shd w:val="clear" w:color="auto" w:fill="auto"/>
            <w:vAlign w:val="center"/>
          </w:tcPr>
          <w:p w:rsidR="00091C79" w:rsidRPr="00BD4DEC" w:rsidRDefault="00091C79" w:rsidP="009A1EA7">
            <w:pPr>
              <w:pStyle w:val="TAC"/>
              <w:rPr>
                <w:rFonts w:cs="Arial"/>
                <w:sz w:val="16"/>
                <w:szCs w:val="16"/>
              </w:rPr>
            </w:pPr>
            <w:r w:rsidRPr="00BD4DEC">
              <w:rPr>
                <w:rFonts w:cs="Arial"/>
                <w:sz w:val="16"/>
                <w:szCs w:val="16"/>
              </w:rPr>
              <w:t xml:space="preserve">2b </w:t>
            </w:r>
          </w:p>
        </w:tc>
      </w:tr>
      <w:tr w:rsidR="00091C79" w:rsidRPr="00BD4DEC" w:rsidTr="00A906CC">
        <w:trPr>
          <w:trHeight w:val="70"/>
          <w:jc w:val="center"/>
        </w:trPr>
        <w:tc>
          <w:tcPr>
            <w:tcW w:w="2773" w:type="dxa"/>
            <w:gridSpan w:val="2"/>
            <w:vAlign w:val="center"/>
          </w:tcPr>
          <w:p w:rsidR="00091C79" w:rsidRPr="00BD4DEC" w:rsidRDefault="00091C79" w:rsidP="009A1EA7">
            <w:pPr>
              <w:pStyle w:val="TAC"/>
              <w:rPr>
                <w:rFonts w:cs="Arial"/>
                <w:sz w:val="16"/>
                <w:szCs w:val="16"/>
              </w:rPr>
            </w:pPr>
            <w:r w:rsidRPr="00BD4DEC">
              <w:rPr>
                <w:rFonts w:cs="Arial"/>
                <w:sz w:val="16"/>
                <w:szCs w:val="16"/>
              </w:rPr>
              <w:t>Physical channel for RI reporting</w:t>
            </w:r>
          </w:p>
        </w:tc>
        <w:tc>
          <w:tcPr>
            <w:tcW w:w="1561" w:type="dxa"/>
            <w:vAlign w:val="center"/>
          </w:tcPr>
          <w:p w:rsidR="00091C79" w:rsidRPr="00BD4DEC" w:rsidRDefault="00091C79" w:rsidP="009A1EA7">
            <w:pPr>
              <w:pStyle w:val="TAC"/>
              <w:rPr>
                <w:rFonts w:eastAsia="?? ??" w:cs="Arial"/>
                <w:sz w:val="16"/>
                <w:szCs w:val="16"/>
              </w:rPr>
            </w:pPr>
          </w:p>
        </w:tc>
        <w:tc>
          <w:tcPr>
            <w:tcW w:w="2230" w:type="dxa"/>
            <w:shd w:val="clear" w:color="auto" w:fill="auto"/>
            <w:vAlign w:val="center"/>
          </w:tcPr>
          <w:p w:rsidR="00091C79" w:rsidRPr="00BD4DEC" w:rsidRDefault="00091C79" w:rsidP="009A1EA7">
            <w:pPr>
              <w:pStyle w:val="TAC"/>
              <w:rPr>
                <w:rFonts w:eastAsia="?? ??" w:cs="Arial"/>
                <w:sz w:val="16"/>
                <w:szCs w:val="16"/>
              </w:rPr>
            </w:pPr>
            <w:r w:rsidRPr="00BD4DEC">
              <w:rPr>
                <w:rFonts w:eastAsia="?? ??" w:cs="Arial"/>
                <w:sz w:val="16"/>
                <w:szCs w:val="16"/>
              </w:rPr>
              <w:t xml:space="preserve">PUSCH </w:t>
            </w:r>
          </w:p>
        </w:tc>
      </w:tr>
      <w:tr w:rsidR="00091C79" w:rsidRPr="00BD4DEC" w:rsidTr="00A906CC">
        <w:trPr>
          <w:trHeight w:val="70"/>
          <w:jc w:val="center"/>
        </w:trPr>
        <w:tc>
          <w:tcPr>
            <w:tcW w:w="2773" w:type="dxa"/>
            <w:gridSpan w:val="2"/>
            <w:vAlign w:val="center"/>
          </w:tcPr>
          <w:p w:rsidR="00091C79" w:rsidRPr="00BD4DEC" w:rsidRDefault="00091C79" w:rsidP="009A1EA7">
            <w:pPr>
              <w:pStyle w:val="TAC"/>
              <w:rPr>
                <w:rFonts w:cs="Arial"/>
                <w:sz w:val="16"/>
                <w:szCs w:val="16"/>
              </w:rPr>
            </w:pPr>
            <w:r w:rsidRPr="00BD4DEC">
              <w:rPr>
                <w:rFonts w:cs="Arial"/>
                <w:sz w:val="16"/>
                <w:szCs w:val="16"/>
              </w:rPr>
              <w:t>PUCCH Report Type for RI</w:t>
            </w:r>
            <w:r w:rsidRPr="00BD4DEC">
              <w:rPr>
                <w:rFonts w:cs="Arial"/>
                <w:sz w:val="16"/>
                <w:szCs w:val="16"/>
                <w:lang w:eastAsia="zh-CN"/>
              </w:rPr>
              <w:t>/ first PMI</w:t>
            </w:r>
          </w:p>
        </w:tc>
        <w:tc>
          <w:tcPr>
            <w:tcW w:w="1561" w:type="dxa"/>
            <w:vAlign w:val="center"/>
          </w:tcPr>
          <w:p w:rsidR="00091C79" w:rsidRPr="00BD4DEC" w:rsidRDefault="00091C79" w:rsidP="009A1EA7">
            <w:pPr>
              <w:pStyle w:val="TAC"/>
              <w:rPr>
                <w:rFonts w:eastAsia="?? ??" w:cs="Arial"/>
                <w:sz w:val="16"/>
                <w:szCs w:val="16"/>
              </w:rPr>
            </w:pPr>
          </w:p>
        </w:tc>
        <w:tc>
          <w:tcPr>
            <w:tcW w:w="2230" w:type="dxa"/>
            <w:shd w:val="clear" w:color="auto" w:fill="auto"/>
            <w:vAlign w:val="center"/>
          </w:tcPr>
          <w:p w:rsidR="00091C79" w:rsidRPr="00BD4DEC" w:rsidRDefault="00091C79" w:rsidP="009A1EA7">
            <w:pPr>
              <w:pStyle w:val="TAC"/>
              <w:rPr>
                <w:rFonts w:eastAsia="?? ??" w:cs="Arial"/>
                <w:sz w:val="16"/>
                <w:szCs w:val="16"/>
              </w:rPr>
            </w:pPr>
            <w:r w:rsidRPr="00BD4DEC">
              <w:rPr>
                <w:rFonts w:cs="Arial"/>
                <w:sz w:val="16"/>
                <w:szCs w:val="16"/>
                <w:lang w:eastAsia="zh-CN"/>
              </w:rPr>
              <w:t>5</w:t>
            </w:r>
          </w:p>
        </w:tc>
      </w:tr>
      <w:tr w:rsidR="00BD4DEC" w:rsidRPr="00BD4DEC" w:rsidTr="00A906CC">
        <w:trPr>
          <w:trHeight w:val="70"/>
          <w:jc w:val="center"/>
        </w:trPr>
        <w:tc>
          <w:tcPr>
            <w:tcW w:w="2773" w:type="dxa"/>
            <w:gridSpan w:val="2"/>
            <w:vAlign w:val="center"/>
          </w:tcPr>
          <w:p w:rsidR="00BD4DEC" w:rsidRPr="00BD4DEC" w:rsidRDefault="00BD4DEC" w:rsidP="009A1EA7">
            <w:pPr>
              <w:pStyle w:val="TAC"/>
              <w:rPr>
                <w:rFonts w:eastAsia="?? ??" w:cs="Arial"/>
                <w:sz w:val="16"/>
                <w:szCs w:val="16"/>
              </w:rPr>
            </w:pPr>
            <w:r w:rsidRPr="00BD4DEC">
              <w:rPr>
                <w:rFonts w:cs="Arial"/>
                <w:i/>
                <w:sz w:val="16"/>
                <w:szCs w:val="16"/>
              </w:rPr>
              <w:t>cqi-pmi-ConfigurationIndex</w:t>
            </w:r>
          </w:p>
        </w:tc>
        <w:tc>
          <w:tcPr>
            <w:tcW w:w="1561" w:type="dxa"/>
            <w:vAlign w:val="center"/>
          </w:tcPr>
          <w:p w:rsidR="00BD4DEC" w:rsidRPr="00BD4DEC" w:rsidRDefault="00BD4DEC" w:rsidP="009A1EA7">
            <w:pPr>
              <w:pStyle w:val="TAC"/>
              <w:rPr>
                <w:rFonts w:eastAsia="?? ??" w:cs="Arial"/>
                <w:sz w:val="16"/>
                <w:szCs w:val="16"/>
              </w:rPr>
            </w:pPr>
          </w:p>
        </w:tc>
        <w:tc>
          <w:tcPr>
            <w:tcW w:w="2230" w:type="dxa"/>
            <w:shd w:val="clear" w:color="auto" w:fill="auto"/>
            <w:vAlign w:val="center"/>
          </w:tcPr>
          <w:p w:rsidR="00BD4DEC" w:rsidRPr="0096455D" w:rsidRDefault="00BD4DEC" w:rsidP="009A1EA7">
            <w:pPr>
              <w:pStyle w:val="TAC"/>
              <w:rPr>
                <w:rFonts w:cs="Arial"/>
                <w:sz w:val="16"/>
                <w:szCs w:val="16"/>
                <w:highlight w:val="yellow"/>
                <w:lang w:eastAsia="zh-CN"/>
              </w:rPr>
            </w:pPr>
            <w:r w:rsidRPr="0096455D">
              <w:rPr>
                <w:rFonts w:eastAsiaTheme="minorEastAsia" w:cs="Arial" w:hint="eastAsia"/>
                <w:sz w:val="16"/>
                <w:szCs w:val="16"/>
                <w:highlight w:val="yellow"/>
                <w:lang w:eastAsia="zh-CN"/>
              </w:rPr>
              <w:t>[4]</w:t>
            </w:r>
          </w:p>
        </w:tc>
      </w:tr>
      <w:tr w:rsidR="00BD4DEC" w:rsidRPr="00BD4DEC" w:rsidTr="00A906CC">
        <w:trPr>
          <w:trHeight w:val="70"/>
          <w:jc w:val="center"/>
        </w:trPr>
        <w:tc>
          <w:tcPr>
            <w:tcW w:w="2773" w:type="dxa"/>
            <w:gridSpan w:val="2"/>
            <w:vAlign w:val="center"/>
          </w:tcPr>
          <w:p w:rsidR="00BD4DEC" w:rsidRPr="00BD4DEC" w:rsidRDefault="00BD4DEC" w:rsidP="009A1EA7">
            <w:pPr>
              <w:pStyle w:val="TAC"/>
              <w:rPr>
                <w:rFonts w:cs="Arial"/>
                <w:i/>
                <w:sz w:val="16"/>
                <w:szCs w:val="16"/>
              </w:rPr>
            </w:pPr>
            <w:r w:rsidRPr="00BD4DEC">
              <w:rPr>
                <w:rFonts w:cs="Arial"/>
                <w:i/>
                <w:sz w:val="16"/>
                <w:szCs w:val="16"/>
              </w:rPr>
              <w:t>ri-ConfigIndex</w:t>
            </w:r>
          </w:p>
        </w:tc>
        <w:tc>
          <w:tcPr>
            <w:tcW w:w="1561" w:type="dxa"/>
            <w:vAlign w:val="center"/>
          </w:tcPr>
          <w:p w:rsidR="00BD4DEC" w:rsidRPr="00BD4DEC" w:rsidRDefault="00BD4DEC" w:rsidP="009A1EA7">
            <w:pPr>
              <w:pStyle w:val="TAC"/>
              <w:rPr>
                <w:rFonts w:eastAsia="?? ??" w:cs="Arial"/>
                <w:sz w:val="16"/>
                <w:szCs w:val="16"/>
              </w:rPr>
            </w:pPr>
          </w:p>
        </w:tc>
        <w:tc>
          <w:tcPr>
            <w:tcW w:w="2230" w:type="dxa"/>
            <w:shd w:val="clear" w:color="auto" w:fill="auto"/>
            <w:vAlign w:val="center"/>
          </w:tcPr>
          <w:p w:rsidR="00BD4DEC" w:rsidRPr="0096455D" w:rsidRDefault="00BD4DEC" w:rsidP="00BD4DEC">
            <w:pPr>
              <w:pStyle w:val="TAC"/>
              <w:rPr>
                <w:rFonts w:eastAsia="?? ??" w:cs="Arial"/>
                <w:sz w:val="16"/>
                <w:szCs w:val="16"/>
                <w:highlight w:val="yellow"/>
              </w:rPr>
            </w:pPr>
            <w:r w:rsidRPr="0096455D">
              <w:rPr>
                <w:rFonts w:cs="Arial" w:hint="eastAsia"/>
                <w:sz w:val="16"/>
                <w:szCs w:val="16"/>
                <w:highlight w:val="yellow"/>
                <w:lang w:eastAsia="zh-CN"/>
              </w:rPr>
              <w:t>[1]</w:t>
            </w:r>
            <w:r w:rsidRPr="0096455D">
              <w:rPr>
                <w:rFonts w:eastAsia="?? ??" w:cs="Arial"/>
                <w:sz w:val="16"/>
                <w:szCs w:val="16"/>
                <w:highlight w:val="yellow"/>
              </w:rPr>
              <w:t xml:space="preserve"> </w:t>
            </w:r>
          </w:p>
        </w:tc>
      </w:tr>
      <w:tr w:rsidR="00091C79" w:rsidRPr="00BD4DEC" w:rsidTr="00A906CC">
        <w:trPr>
          <w:trHeight w:val="70"/>
          <w:jc w:val="center"/>
        </w:trPr>
        <w:tc>
          <w:tcPr>
            <w:tcW w:w="2773" w:type="dxa"/>
            <w:gridSpan w:val="2"/>
            <w:vAlign w:val="center"/>
          </w:tcPr>
          <w:p w:rsidR="00091C79" w:rsidRPr="00BD4DEC" w:rsidRDefault="00091C79" w:rsidP="009A1EA7">
            <w:pPr>
              <w:pStyle w:val="TAC"/>
              <w:rPr>
                <w:rFonts w:eastAsia="?? ??" w:cs="Arial"/>
                <w:sz w:val="16"/>
                <w:szCs w:val="16"/>
              </w:rPr>
            </w:pPr>
            <w:r w:rsidRPr="00BD4DEC">
              <w:rPr>
                <w:rFonts w:eastAsia="?? ??" w:cs="Arial"/>
                <w:sz w:val="16"/>
                <w:szCs w:val="16"/>
              </w:rPr>
              <w:t xml:space="preserve">Reporting periodicity </w:t>
            </w:r>
          </w:p>
        </w:tc>
        <w:tc>
          <w:tcPr>
            <w:tcW w:w="1561" w:type="dxa"/>
            <w:vAlign w:val="center"/>
          </w:tcPr>
          <w:p w:rsidR="00091C79" w:rsidRPr="00BD4DEC" w:rsidRDefault="00091C79" w:rsidP="009A1EA7">
            <w:pPr>
              <w:pStyle w:val="TAC"/>
              <w:rPr>
                <w:rFonts w:eastAsia="?? ??" w:cs="Arial"/>
                <w:sz w:val="16"/>
                <w:szCs w:val="16"/>
              </w:rPr>
            </w:pPr>
            <w:r w:rsidRPr="00BD4DEC">
              <w:rPr>
                <w:rFonts w:eastAsia="?? ??" w:cs="Arial"/>
                <w:sz w:val="16"/>
                <w:szCs w:val="16"/>
              </w:rPr>
              <w:t>ms</w:t>
            </w:r>
          </w:p>
        </w:tc>
        <w:tc>
          <w:tcPr>
            <w:tcW w:w="2230" w:type="dxa"/>
            <w:shd w:val="clear" w:color="auto" w:fill="auto"/>
            <w:vAlign w:val="center"/>
          </w:tcPr>
          <w:p w:rsidR="00091C79" w:rsidRPr="00BD4DEC" w:rsidRDefault="00091C79" w:rsidP="009A1EA7">
            <w:pPr>
              <w:pStyle w:val="TAC"/>
              <w:rPr>
                <w:rFonts w:eastAsia="?? ??" w:cs="Arial"/>
                <w:sz w:val="16"/>
                <w:szCs w:val="16"/>
              </w:rPr>
            </w:pPr>
            <w:r w:rsidRPr="00BD4DEC">
              <w:rPr>
                <w:rFonts w:eastAsia="?? ??" w:cs="Arial"/>
                <w:i/>
                <w:iCs/>
                <w:sz w:val="16"/>
                <w:szCs w:val="16"/>
              </w:rPr>
              <w:t>N</w:t>
            </w:r>
            <w:r w:rsidRPr="00BD4DEC">
              <w:rPr>
                <w:rFonts w:eastAsia="?? ??" w:cs="Arial"/>
                <w:sz w:val="16"/>
                <w:szCs w:val="16"/>
                <w:vertAlign w:val="subscript"/>
              </w:rPr>
              <w:t>pd</w:t>
            </w:r>
            <w:r w:rsidRPr="00BD4DEC">
              <w:rPr>
                <w:rFonts w:eastAsia="?? ??" w:cs="Arial"/>
                <w:sz w:val="16"/>
                <w:szCs w:val="16"/>
              </w:rPr>
              <w:t xml:space="preserve"> = 5</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Modulation and Coded rate</w:t>
            </w:r>
          </w:p>
        </w:tc>
        <w:tc>
          <w:tcPr>
            <w:tcW w:w="1561" w:type="dxa"/>
            <w:vAlign w:val="center"/>
          </w:tcPr>
          <w:p w:rsidR="00A906CC" w:rsidRPr="00BD4DEC" w:rsidRDefault="00A906CC" w:rsidP="009A1EA7">
            <w:pPr>
              <w:pStyle w:val="TAC"/>
              <w:rPr>
                <w:rFonts w:cs="Arial"/>
                <w:sz w:val="16"/>
                <w:szCs w:val="16"/>
              </w:rPr>
            </w:pPr>
          </w:p>
        </w:tc>
        <w:tc>
          <w:tcPr>
            <w:tcW w:w="2230" w:type="dxa"/>
            <w:shd w:val="clear" w:color="auto" w:fill="auto"/>
            <w:vAlign w:val="center"/>
          </w:tcPr>
          <w:p w:rsidR="00A906CC" w:rsidRPr="00BD4DEC" w:rsidRDefault="00A906CC" w:rsidP="009A1EA7">
            <w:pPr>
              <w:pStyle w:val="TAC"/>
              <w:rPr>
                <w:rFonts w:cs="Arial"/>
                <w:sz w:val="16"/>
                <w:szCs w:val="16"/>
                <w:highlight w:val="yellow"/>
                <w:lang w:eastAsia="zh-CN"/>
              </w:rPr>
            </w:pPr>
            <w:r w:rsidRPr="00BD4DEC">
              <w:rPr>
                <w:rFonts w:cs="Arial"/>
                <w:sz w:val="16"/>
                <w:szCs w:val="16"/>
                <w:highlight w:val="yellow"/>
                <w:lang w:eastAsia="zh-CN"/>
              </w:rPr>
              <w:t>Option1: QPSK 1/2</w:t>
            </w:r>
          </w:p>
          <w:p w:rsidR="00A906CC" w:rsidRPr="00BD4DEC" w:rsidRDefault="00A906CC" w:rsidP="009A1EA7">
            <w:pPr>
              <w:pStyle w:val="TAC"/>
              <w:rPr>
                <w:rFonts w:cs="Arial"/>
                <w:sz w:val="16"/>
                <w:szCs w:val="16"/>
                <w:highlight w:val="yellow"/>
                <w:lang w:eastAsia="zh-CN"/>
              </w:rPr>
            </w:pPr>
            <w:r w:rsidRPr="00BD4DEC">
              <w:rPr>
                <w:rFonts w:cs="Arial"/>
                <w:sz w:val="16"/>
                <w:szCs w:val="16"/>
                <w:highlight w:val="yellow"/>
                <w:lang w:eastAsia="zh-CN"/>
              </w:rPr>
              <w:t>Option2: 16QAM 1/2</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OCNG Pattern</w:t>
            </w:r>
          </w:p>
        </w:tc>
        <w:tc>
          <w:tcPr>
            <w:tcW w:w="1561" w:type="dxa"/>
            <w:vAlign w:val="center"/>
          </w:tcPr>
          <w:p w:rsidR="00A906CC" w:rsidRPr="00BD4DEC" w:rsidRDefault="00A906CC" w:rsidP="009A1EA7">
            <w:pPr>
              <w:pStyle w:val="TAC"/>
              <w:rPr>
                <w:rFonts w:cs="Arial"/>
                <w:sz w:val="16"/>
                <w:szCs w:val="16"/>
              </w:rPr>
            </w:pPr>
          </w:p>
        </w:tc>
        <w:tc>
          <w:tcPr>
            <w:tcW w:w="2230" w:type="dxa"/>
            <w:shd w:val="clear" w:color="auto" w:fill="auto"/>
            <w:vAlign w:val="center"/>
          </w:tcPr>
          <w:p w:rsidR="00A906CC" w:rsidRPr="00BD4DEC" w:rsidRDefault="00A906CC" w:rsidP="009A1EA7">
            <w:pPr>
              <w:pStyle w:val="TAC"/>
              <w:rPr>
                <w:rFonts w:eastAsia="?? ??" w:cs="Arial"/>
                <w:sz w:val="16"/>
                <w:szCs w:val="16"/>
              </w:rPr>
            </w:pPr>
            <w:bookmarkStart w:id="17" w:name="OLE_LINK31"/>
            <w:bookmarkStart w:id="18" w:name="OLE_LINK32"/>
            <w:r w:rsidRPr="00BD4DEC">
              <w:rPr>
                <w:rFonts w:eastAsia="?? ??" w:cs="Arial"/>
                <w:sz w:val="16"/>
                <w:szCs w:val="16"/>
              </w:rPr>
              <w:t>OP.1</w:t>
            </w:r>
            <w:bookmarkEnd w:id="17"/>
            <w:bookmarkEnd w:id="18"/>
            <w:r w:rsidRPr="00BD4DEC">
              <w:rPr>
                <w:rFonts w:eastAsia="?? ??" w:cs="Arial"/>
                <w:sz w:val="16"/>
                <w:szCs w:val="16"/>
              </w:rPr>
              <w:t xml:space="preserve"> FDD</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eastAsia="?? ??" w:cs="Arial"/>
                <w:sz w:val="16"/>
                <w:szCs w:val="16"/>
              </w:rPr>
              <w:t>Max number of HARQ transmissions</w:t>
            </w:r>
          </w:p>
        </w:tc>
        <w:tc>
          <w:tcPr>
            <w:tcW w:w="1561" w:type="dxa"/>
            <w:vAlign w:val="center"/>
          </w:tcPr>
          <w:p w:rsidR="00A906CC" w:rsidRPr="00BD4DEC" w:rsidRDefault="00A906CC" w:rsidP="009A1EA7">
            <w:pPr>
              <w:pStyle w:val="TAC"/>
              <w:rPr>
                <w:rFonts w:cs="Arial"/>
                <w:sz w:val="16"/>
                <w:szCs w:val="16"/>
              </w:rPr>
            </w:pPr>
          </w:p>
        </w:tc>
        <w:tc>
          <w:tcPr>
            <w:tcW w:w="2230" w:type="dxa"/>
            <w:shd w:val="clear" w:color="auto" w:fill="auto"/>
            <w:vAlign w:val="center"/>
          </w:tcPr>
          <w:p w:rsidR="00A906CC" w:rsidRPr="00BD4DEC" w:rsidRDefault="00A906CC" w:rsidP="009A1EA7">
            <w:pPr>
              <w:pStyle w:val="TAC"/>
              <w:rPr>
                <w:rFonts w:eastAsia="?? ??" w:cs="Arial"/>
                <w:sz w:val="16"/>
                <w:szCs w:val="16"/>
              </w:rPr>
            </w:pPr>
            <w:r w:rsidRPr="00BD4DEC">
              <w:rPr>
                <w:rFonts w:eastAsia="?? ??" w:cs="Arial"/>
                <w:sz w:val="16"/>
                <w:szCs w:val="16"/>
              </w:rPr>
              <w:t>4</w:t>
            </w:r>
          </w:p>
        </w:tc>
      </w:tr>
      <w:tr w:rsidR="00A906CC" w:rsidRPr="00BD4DEC" w:rsidTr="00A906CC">
        <w:trPr>
          <w:trHeight w:val="70"/>
          <w:jc w:val="center"/>
        </w:trPr>
        <w:tc>
          <w:tcPr>
            <w:tcW w:w="2773" w:type="dxa"/>
            <w:gridSpan w:val="2"/>
            <w:vAlign w:val="center"/>
          </w:tcPr>
          <w:p w:rsidR="00A906CC" w:rsidRPr="00BD4DEC" w:rsidRDefault="00A906CC" w:rsidP="009A1EA7">
            <w:pPr>
              <w:pStyle w:val="TAC"/>
              <w:rPr>
                <w:rFonts w:eastAsia="?? ??" w:cs="Arial"/>
                <w:sz w:val="16"/>
                <w:szCs w:val="16"/>
              </w:rPr>
            </w:pPr>
            <w:r w:rsidRPr="00BD4DEC">
              <w:rPr>
                <w:rFonts w:cs="Arial"/>
                <w:sz w:val="16"/>
                <w:szCs w:val="16"/>
              </w:rPr>
              <w:t>Redundancy version coding sequence</w:t>
            </w:r>
          </w:p>
        </w:tc>
        <w:tc>
          <w:tcPr>
            <w:tcW w:w="1561" w:type="dxa"/>
            <w:vAlign w:val="center"/>
          </w:tcPr>
          <w:p w:rsidR="00A906CC" w:rsidRPr="00BD4DEC" w:rsidRDefault="00A906CC" w:rsidP="009A1EA7">
            <w:pPr>
              <w:pStyle w:val="TAC"/>
              <w:rPr>
                <w:rFonts w:cs="Arial"/>
                <w:sz w:val="16"/>
                <w:szCs w:val="16"/>
              </w:rPr>
            </w:pPr>
          </w:p>
        </w:tc>
        <w:tc>
          <w:tcPr>
            <w:tcW w:w="2230" w:type="dxa"/>
            <w:shd w:val="clear" w:color="auto" w:fill="auto"/>
            <w:vAlign w:val="center"/>
          </w:tcPr>
          <w:p w:rsidR="00A906CC" w:rsidRPr="00BD4DEC" w:rsidRDefault="00A906CC" w:rsidP="009A1EA7">
            <w:pPr>
              <w:pStyle w:val="TAC"/>
              <w:rPr>
                <w:rFonts w:eastAsia="?? ??" w:cs="Arial"/>
                <w:sz w:val="16"/>
                <w:szCs w:val="16"/>
              </w:rPr>
            </w:pPr>
            <w:bookmarkStart w:id="19" w:name="OLE_LINK33"/>
            <w:bookmarkStart w:id="20" w:name="OLE_LINK35"/>
            <w:r w:rsidRPr="00BD4DEC">
              <w:rPr>
                <w:rFonts w:cs="Arial"/>
                <w:sz w:val="16"/>
                <w:szCs w:val="16"/>
                <w:lang w:eastAsia="zh-CN"/>
              </w:rPr>
              <w:t>{0,1,2,3}</w:t>
            </w:r>
            <w:bookmarkEnd w:id="19"/>
            <w:bookmarkEnd w:id="20"/>
          </w:p>
        </w:tc>
      </w:tr>
      <w:tr w:rsidR="00091C79" w:rsidRPr="00BD4DEC" w:rsidTr="00411C7D">
        <w:trPr>
          <w:trHeight w:val="70"/>
          <w:jc w:val="center"/>
        </w:trPr>
        <w:tc>
          <w:tcPr>
            <w:tcW w:w="6564" w:type="dxa"/>
            <w:gridSpan w:val="4"/>
            <w:vAlign w:val="center"/>
          </w:tcPr>
          <w:p w:rsidR="00091C79" w:rsidRPr="00BD4DEC" w:rsidRDefault="00091C79" w:rsidP="00091C79">
            <w:pPr>
              <w:pStyle w:val="TAN"/>
              <w:rPr>
                <w:rFonts w:cs="Arial"/>
                <w:sz w:val="16"/>
                <w:szCs w:val="16"/>
              </w:rPr>
            </w:pPr>
            <w:r w:rsidRPr="00BD4DEC">
              <w:rPr>
                <w:rFonts w:cs="Arial"/>
                <w:sz w:val="16"/>
                <w:szCs w:val="16"/>
              </w:rPr>
              <w:t>Note 1:</w:t>
            </w:r>
            <w:r w:rsidRPr="00BD4DEC">
              <w:rPr>
                <w:rFonts w:cs="Arial"/>
                <w:sz w:val="16"/>
                <w:szCs w:val="16"/>
              </w:rPr>
              <w:tab/>
              <w:t>For random precoder selection, the precoder shall be updated in each TTI (1 ms granularity)</w:t>
            </w:r>
          </w:p>
          <w:p w:rsidR="00091C79" w:rsidRPr="00BD4DEC" w:rsidRDefault="00091C79" w:rsidP="00091C79">
            <w:pPr>
              <w:pStyle w:val="TAN"/>
              <w:rPr>
                <w:rFonts w:cs="Arial"/>
                <w:sz w:val="16"/>
                <w:szCs w:val="16"/>
              </w:rPr>
            </w:pPr>
            <w:r w:rsidRPr="00BD4DEC">
              <w:rPr>
                <w:rFonts w:cs="Arial"/>
                <w:sz w:val="16"/>
                <w:szCs w:val="16"/>
              </w:rPr>
              <w:t>Note 2:</w:t>
            </w:r>
            <w:r w:rsidRPr="00BD4DEC">
              <w:rPr>
                <w:rFonts w:cs="Arial"/>
                <w:sz w:val="16"/>
                <w:szCs w:val="16"/>
              </w:rPr>
              <w:tab/>
            </w:r>
            <w:r w:rsidRPr="00BD4DEC">
              <w:rPr>
                <w:rFonts w:cs="Arial"/>
                <w:iCs/>
                <w:kern w:val="2"/>
                <w:sz w:val="16"/>
                <w:szCs w:val="16"/>
                <w:lang w:eastAsia="zh-CN"/>
              </w:rPr>
              <w:t>If the UE reports in an available uplink reporting instance at subrame SF#n based on PMI estimation at a downlink SF not later than SF#(n-4), this reported PMI cannot be applied at the eNB downlink before SF#(n+4).</w:t>
            </w:r>
          </w:p>
          <w:p w:rsidR="00BD4DEC" w:rsidRDefault="00091C79" w:rsidP="00F226E8">
            <w:pPr>
              <w:pStyle w:val="TAN"/>
              <w:rPr>
                <w:rFonts w:cs="Arial"/>
                <w:sz w:val="16"/>
                <w:szCs w:val="16"/>
                <w:lang w:eastAsia="zh-CN"/>
              </w:rPr>
            </w:pPr>
            <w:r w:rsidRPr="00BD4DEC">
              <w:rPr>
                <w:rFonts w:cs="Arial"/>
                <w:iCs/>
                <w:kern w:val="2"/>
                <w:sz w:val="16"/>
                <w:szCs w:val="16"/>
              </w:rPr>
              <w:t>Note 3:</w:t>
            </w:r>
            <w:r w:rsidRPr="00BD4DEC">
              <w:rPr>
                <w:rFonts w:cs="Arial"/>
                <w:iCs/>
                <w:kern w:val="2"/>
                <w:sz w:val="16"/>
                <w:szCs w:val="16"/>
              </w:rPr>
              <w:tab/>
            </w:r>
            <w:r w:rsidRPr="00BD4DEC">
              <w:rPr>
                <w:rFonts w:cs="Arial"/>
                <w:sz w:val="16"/>
                <w:szCs w:val="16"/>
              </w:rPr>
              <w:t>To avoid collisions between CQI/PMI reports and HARQ-ACK it is necessary to report both on PUSCH instead of PUCCH.</w:t>
            </w:r>
          </w:p>
          <w:p w:rsidR="00091C79" w:rsidRDefault="00BD4DEC" w:rsidP="00BD4DEC">
            <w:pPr>
              <w:pStyle w:val="TAN"/>
              <w:rPr>
                <w:rFonts w:cs="Arial"/>
                <w:iCs/>
                <w:kern w:val="2"/>
                <w:sz w:val="16"/>
                <w:szCs w:val="16"/>
                <w:lang w:eastAsia="zh-CN"/>
              </w:rPr>
            </w:pPr>
            <w:r>
              <w:rPr>
                <w:rFonts w:cs="Arial" w:hint="eastAsia"/>
                <w:sz w:val="16"/>
                <w:szCs w:val="16"/>
                <w:lang w:eastAsia="zh-CN"/>
              </w:rPr>
              <w:t>Note 4:</w:t>
            </w:r>
            <w:r>
              <w:rPr>
                <w:rFonts w:cs="Arial" w:hint="eastAsia"/>
                <w:iCs/>
                <w:kern w:val="2"/>
                <w:sz w:val="16"/>
                <w:szCs w:val="16"/>
                <w:lang w:eastAsia="zh-CN"/>
              </w:rPr>
              <w:t xml:space="preserve">    </w:t>
            </w:r>
            <w:r w:rsidR="00C62587">
              <w:rPr>
                <w:rFonts w:cs="Arial"/>
                <w:iCs/>
                <w:kern w:val="2"/>
                <w:sz w:val="16"/>
                <w:szCs w:val="16"/>
              </w:rPr>
              <w:t xml:space="preserve">PDSCH _RA= 0 dB, PDSCH_RB= </w:t>
            </w:r>
            <w:r w:rsidR="00091C79" w:rsidRPr="00BD4DEC">
              <w:rPr>
                <w:rFonts w:cs="Arial"/>
                <w:iCs/>
                <w:kern w:val="2"/>
                <w:sz w:val="16"/>
                <w:szCs w:val="16"/>
              </w:rPr>
              <w:t>0 dB in order to have the same PDSCH and OCNG power per subcarrier at the receiver</w:t>
            </w:r>
          </w:p>
          <w:p w:rsidR="00F226E8" w:rsidRDefault="00F226E8" w:rsidP="00BD4DEC">
            <w:pPr>
              <w:pStyle w:val="TAN"/>
              <w:rPr>
                <w:lang w:eastAsia="zh-CN"/>
              </w:rPr>
            </w:pPr>
            <w:r>
              <w:rPr>
                <w:rFonts w:cs="Arial" w:hint="eastAsia"/>
                <w:iCs/>
                <w:kern w:val="2"/>
                <w:sz w:val="16"/>
                <w:szCs w:val="16"/>
                <w:lang w:eastAsia="zh-CN"/>
              </w:rPr>
              <w:t xml:space="preserve">Note 5:    </w:t>
            </w:r>
            <w:r w:rsidR="00CE17F3" w:rsidRPr="002825BB">
              <w:t>Only subframes 1,2,3,4,6,7,8, and 9 are allocated to avoid PBCH and synchronization signal overhead</w:t>
            </w:r>
          </w:p>
          <w:p w:rsidR="00B30EAA" w:rsidRPr="00B30EAA" w:rsidRDefault="00B30EAA" w:rsidP="00B30EAA">
            <w:pPr>
              <w:pStyle w:val="TAN"/>
              <w:rPr>
                <w:rFonts w:cs="Arial"/>
                <w:iCs/>
                <w:kern w:val="2"/>
                <w:sz w:val="16"/>
                <w:szCs w:val="16"/>
                <w:lang w:eastAsia="zh-CN"/>
              </w:rPr>
            </w:pPr>
            <w:r w:rsidRPr="00B30EAA">
              <w:rPr>
                <w:rFonts w:cs="Arial" w:hint="eastAsia"/>
                <w:iCs/>
                <w:kern w:val="2"/>
                <w:sz w:val="16"/>
                <w:szCs w:val="16"/>
                <w:lang w:eastAsia="zh-CN"/>
              </w:rPr>
              <w:t xml:space="preserve">Note 6:   </w:t>
            </w:r>
            <w:r w:rsidR="00F04387">
              <w:rPr>
                <w:rFonts w:cs="Arial" w:hint="eastAsia"/>
                <w:iCs/>
                <w:kern w:val="2"/>
                <w:sz w:val="16"/>
                <w:szCs w:val="16"/>
                <w:lang w:eastAsia="zh-CN"/>
              </w:rPr>
              <w:t xml:space="preserve"> </w:t>
            </w:r>
            <w:r w:rsidRPr="00B30EAA">
              <w:rPr>
                <w:rFonts w:cs="Arial"/>
                <w:iCs/>
                <w:kern w:val="2"/>
                <w:sz w:val="16"/>
                <w:szCs w:val="16"/>
                <w:lang w:eastAsia="zh-CN"/>
              </w:rPr>
              <w:t>Randomization of the principle beam direction shall be used</w:t>
            </w:r>
          </w:p>
        </w:tc>
      </w:tr>
      <w:bookmarkEnd w:id="5"/>
      <w:bookmarkEnd w:id="6"/>
    </w:tbl>
    <w:p w:rsidR="00034093" w:rsidRPr="00A906CC" w:rsidRDefault="00034093" w:rsidP="00034093">
      <w:pPr>
        <w:rPr>
          <w:rFonts w:eastAsiaTheme="minorEastAsia"/>
          <w:lang w:eastAsia="zh-CN"/>
        </w:rPr>
      </w:pPr>
    </w:p>
    <w:p w:rsidR="00777B61" w:rsidRDefault="009841B4" w:rsidP="009841B4">
      <w:pPr>
        <w:pStyle w:val="2"/>
        <w:tabs>
          <w:tab w:val="right" w:pos="9641"/>
        </w:tabs>
        <w:ind w:left="540" w:hanging="540"/>
        <w:jc w:val="both"/>
        <w:rPr>
          <w:rFonts w:eastAsia="宋体"/>
          <w:b/>
          <w:lang w:val="en-US" w:eastAsia="zh-CN"/>
        </w:rPr>
      </w:pPr>
      <w:r>
        <w:rPr>
          <w:rFonts w:eastAsia="宋体" w:hint="eastAsia"/>
          <w:b/>
          <w:lang w:val="en-US" w:eastAsia="zh-CN"/>
        </w:rPr>
        <w:t xml:space="preserve">2.2 </w:t>
      </w:r>
      <w:r w:rsidR="00E14952">
        <w:rPr>
          <w:rFonts w:eastAsia="宋体" w:hint="eastAsia"/>
          <w:b/>
          <w:lang w:val="en-US" w:eastAsia="zh-CN"/>
        </w:rPr>
        <w:t>Simulation assumption for TDD</w:t>
      </w:r>
    </w:p>
    <w:p w:rsidR="00CE17F3" w:rsidRPr="001F69CC" w:rsidRDefault="00CE17F3" w:rsidP="00CE17F3">
      <w:pPr>
        <w:spacing w:after="0"/>
        <w:jc w:val="center"/>
        <w:rPr>
          <w:rFonts w:ascii="Arial" w:hAnsi="Arial" w:cs="Arial"/>
          <w:b/>
          <w:lang w:eastAsia="zh-CN"/>
        </w:rPr>
      </w:pPr>
      <w:r w:rsidRPr="001F69CC">
        <w:rPr>
          <w:rFonts w:ascii="Arial" w:hAnsi="Arial" w:cs="Arial"/>
          <w:b/>
          <w:lang w:eastAsia="zh-CN"/>
        </w:rPr>
        <w:t>T</w:t>
      </w:r>
      <w:r w:rsidR="0096455D" w:rsidRPr="001F69CC">
        <w:rPr>
          <w:rFonts w:ascii="Arial" w:hAnsi="Arial" w:cs="Arial"/>
          <w:b/>
          <w:lang w:eastAsia="zh-CN"/>
        </w:rPr>
        <w:t xml:space="preserve">able </w:t>
      </w:r>
      <w:r w:rsidR="0096455D" w:rsidRPr="001F69CC">
        <w:rPr>
          <w:rFonts w:ascii="Arial" w:eastAsiaTheme="minorEastAsia" w:hAnsi="Arial" w:cs="Arial" w:hint="eastAsia"/>
          <w:b/>
          <w:lang w:eastAsia="zh-CN"/>
        </w:rPr>
        <w:t>2</w:t>
      </w:r>
      <w:r w:rsidRPr="001F69CC">
        <w:rPr>
          <w:rFonts w:ascii="Arial" w:hAnsi="Arial" w:cs="Arial"/>
          <w:b/>
          <w:lang w:eastAsia="zh-CN"/>
        </w:rPr>
        <w:t xml:space="preserve"> Test parameters for single PMI test of PUCCH</w:t>
      </w:r>
      <w:r w:rsidRPr="001F69CC">
        <w:rPr>
          <w:rFonts w:ascii="Arial" w:eastAsiaTheme="minorEastAsia" w:hAnsi="Arial" w:cs="Arial"/>
          <w:b/>
          <w:lang w:eastAsia="zh-CN"/>
        </w:rPr>
        <w:t xml:space="preserve">1-1 </w:t>
      </w:r>
      <w:r w:rsidRPr="001F69CC">
        <w:rPr>
          <w:rFonts w:ascii="Arial" w:hAnsi="Arial" w:cs="Arial"/>
          <w:b/>
          <w:lang w:eastAsia="zh-CN"/>
        </w:rPr>
        <w:t>(</w:t>
      </w:r>
      <w:r w:rsidRPr="001F69CC">
        <w:rPr>
          <w:rFonts w:ascii="Arial" w:eastAsiaTheme="minorEastAsia" w:hAnsi="Arial" w:cs="Arial" w:hint="eastAsia"/>
          <w:b/>
          <w:lang w:eastAsia="zh-CN"/>
        </w:rPr>
        <w:t>T</w:t>
      </w:r>
      <w:r w:rsidRPr="001F69CC">
        <w:rPr>
          <w:rFonts w:ascii="Arial" w:hAnsi="Arial" w:cs="Arial"/>
          <w:b/>
          <w:lang w:eastAsia="zh-CN"/>
        </w:rPr>
        <w:t>DD)</w:t>
      </w:r>
    </w:p>
    <w:tbl>
      <w:tblPr>
        <w:tblW w:w="6564" w:type="dxa"/>
        <w:jc w:val="center"/>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7"/>
        <w:gridCol w:w="1136"/>
        <w:gridCol w:w="1561"/>
        <w:gridCol w:w="2230"/>
      </w:tblGrid>
      <w:tr w:rsidR="00CE17F3" w:rsidRPr="0096455D" w:rsidTr="009A1EA7">
        <w:trPr>
          <w:trHeight w:val="70"/>
          <w:jc w:val="center"/>
        </w:trPr>
        <w:tc>
          <w:tcPr>
            <w:tcW w:w="2773" w:type="dxa"/>
            <w:gridSpan w:val="2"/>
            <w:vAlign w:val="center"/>
          </w:tcPr>
          <w:p w:rsidR="00CE17F3" w:rsidRPr="0096455D" w:rsidRDefault="00CE17F3" w:rsidP="009A1EA7">
            <w:pPr>
              <w:pStyle w:val="TAH"/>
              <w:rPr>
                <w:rFonts w:eastAsia="?? ??" w:cs="Arial"/>
                <w:sz w:val="16"/>
                <w:szCs w:val="16"/>
              </w:rPr>
            </w:pPr>
            <w:r w:rsidRPr="0096455D">
              <w:rPr>
                <w:rFonts w:eastAsia="?? ??" w:cs="Arial"/>
                <w:sz w:val="16"/>
                <w:szCs w:val="16"/>
              </w:rPr>
              <w:lastRenderedPageBreak/>
              <w:t>Parameter</w:t>
            </w:r>
          </w:p>
        </w:tc>
        <w:tc>
          <w:tcPr>
            <w:tcW w:w="1561" w:type="dxa"/>
            <w:vAlign w:val="center"/>
          </w:tcPr>
          <w:p w:rsidR="00CE17F3" w:rsidRPr="0096455D" w:rsidRDefault="00CE17F3" w:rsidP="009A1EA7">
            <w:pPr>
              <w:pStyle w:val="TAH"/>
              <w:rPr>
                <w:rFonts w:cs="Arial"/>
                <w:sz w:val="16"/>
                <w:szCs w:val="16"/>
              </w:rPr>
            </w:pPr>
            <w:r w:rsidRPr="0096455D">
              <w:rPr>
                <w:rFonts w:cs="Arial"/>
                <w:sz w:val="16"/>
                <w:szCs w:val="16"/>
              </w:rPr>
              <w:t>Unit</w:t>
            </w:r>
          </w:p>
        </w:tc>
        <w:tc>
          <w:tcPr>
            <w:tcW w:w="2230" w:type="dxa"/>
            <w:vAlign w:val="center"/>
          </w:tcPr>
          <w:p w:rsidR="00CE17F3" w:rsidRPr="0096455D" w:rsidRDefault="00CE17F3" w:rsidP="009A1EA7">
            <w:pPr>
              <w:pStyle w:val="TAH"/>
              <w:rPr>
                <w:rFonts w:cs="Arial"/>
                <w:sz w:val="16"/>
                <w:szCs w:val="16"/>
                <w:lang w:eastAsia="zh-CN"/>
              </w:rPr>
            </w:pPr>
            <w:r w:rsidRPr="0096455D">
              <w:rPr>
                <w:rFonts w:cs="Arial"/>
                <w:sz w:val="16"/>
                <w:szCs w:val="16"/>
                <w:lang w:eastAsia="zh-CN"/>
              </w:rPr>
              <w:t>T</w:t>
            </w:r>
            <w:r w:rsidRPr="0096455D">
              <w:rPr>
                <w:rFonts w:eastAsia="?? ??" w:cs="Arial"/>
                <w:sz w:val="16"/>
                <w:szCs w:val="16"/>
              </w:rPr>
              <w:t>est</w:t>
            </w:r>
            <w:r w:rsidRPr="0096455D">
              <w:rPr>
                <w:rFonts w:cs="Arial"/>
                <w:sz w:val="16"/>
                <w:szCs w:val="16"/>
                <w:lang w:eastAsia="zh-CN"/>
              </w:rPr>
              <w:t xml:space="preserve"> </w:t>
            </w:r>
            <w:r w:rsidRPr="0096455D">
              <w:rPr>
                <w:rFonts w:eastAsia="?? ??" w:cs="Arial"/>
                <w:sz w:val="16"/>
                <w:szCs w:val="16"/>
              </w:rPr>
              <w:t>1</w:t>
            </w:r>
            <w:r w:rsidRPr="0096455D">
              <w:rPr>
                <w:rFonts w:cs="Arial"/>
                <w:sz w:val="16"/>
                <w:szCs w:val="16"/>
                <w:lang w:eastAsia="zh-CN"/>
              </w:rPr>
              <w:t xml:space="preserve"> </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Bandwidth</w:t>
            </w:r>
          </w:p>
        </w:tc>
        <w:tc>
          <w:tcPr>
            <w:tcW w:w="1561" w:type="dxa"/>
            <w:vAlign w:val="center"/>
          </w:tcPr>
          <w:p w:rsidR="00CE17F3" w:rsidRPr="0096455D" w:rsidRDefault="00CE17F3" w:rsidP="009A1EA7">
            <w:pPr>
              <w:pStyle w:val="TAC"/>
              <w:rPr>
                <w:rFonts w:cs="Arial"/>
                <w:sz w:val="16"/>
                <w:szCs w:val="16"/>
              </w:rPr>
            </w:pPr>
            <w:r w:rsidRPr="0096455D">
              <w:rPr>
                <w:rFonts w:cs="Arial"/>
                <w:sz w:val="16"/>
                <w:szCs w:val="16"/>
              </w:rPr>
              <w:t>MHz</w:t>
            </w:r>
          </w:p>
        </w:tc>
        <w:tc>
          <w:tcPr>
            <w:tcW w:w="2230" w:type="dxa"/>
            <w:vAlign w:val="center"/>
          </w:tcPr>
          <w:p w:rsidR="00CE17F3" w:rsidRPr="0096455D" w:rsidRDefault="00CE17F3" w:rsidP="009A1EA7">
            <w:pPr>
              <w:pStyle w:val="TAC"/>
              <w:rPr>
                <w:rFonts w:eastAsia="?? ??" w:cs="Arial"/>
                <w:sz w:val="16"/>
                <w:szCs w:val="16"/>
              </w:rPr>
            </w:pPr>
            <w:r w:rsidRPr="0096455D">
              <w:rPr>
                <w:rFonts w:eastAsia="?? ??" w:cs="Arial"/>
                <w:sz w:val="16"/>
                <w:szCs w:val="16"/>
              </w:rPr>
              <w:t>10</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Transmission mode</w:t>
            </w:r>
          </w:p>
        </w:tc>
        <w:tc>
          <w:tcPr>
            <w:tcW w:w="1561" w:type="dxa"/>
            <w:vAlign w:val="center"/>
          </w:tcPr>
          <w:p w:rsidR="00CE17F3" w:rsidRPr="0096455D" w:rsidRDefault="00CE17F3" w:rsidP="009A1EA7">
            <w:pPr>
              <w:pStyle w:val="TAC"/>
              <w:rPr>
                <w:rFonts w:cs="Arial"/>
                <w:sz w:val="16"/>
                <w:szCs w:val="16"/>
              </w:rPr>
            </w:pPr>
          </w:p>
        </w:tc>
        <w:tc>
          <w:tcPr>
            <w:tcW w:w="2230" w:type="dxa"/>
            <w:vAlign w:val="center"/>
          </w:tcPr>
          <w:p w:rsidR="00CE17F3" w:rsidRPr="0096455D" w:rsidRDefault="00CE17F3" w:rsidP="009A1EA7">
            <w:pPr>
              <w:pStyle w:val="TAC"/>
              <w:rPr>
                <w:rFonts w:eastAsia="?? ??" w:cs="Arial"/>
                <w:sz w:val="16"/>
                <w:szCs w:val="16"/>
              </w:rPr>
            </w:pPr>
            <w:r w:rsidRPr="0096455D">
              <w:rPr>
                <w:rFonts w:eastAsia="?? ??" w:cs="Arial"/>
                <w:sz w:val="16"/>
                <w:szCs w:val="16"/>
              </w:rPr>
              <w:t>9</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sz w:val="16"/>
                <w:szCs w:val="16"/>
              </w:rPr>
            </w:pPr>
            <w:r w:rsidRPr="0096455D">
              <w:rPr>
                <w:rFonts w:eastAsia="?? ??" w:hint="eastAsia"/>
                <w:sz w:val="16"/>
                <w:szCs w:val="16"/>
              </w:rPr>
              <w:t>Uplink downlink configuration</w:t>
            </w:r>
          </w:p>
        </w:tc>
        <w:tc>
          <w:tcPr>
            <w:tcW w:w="1561" w:type="dxa"/>
            <w:vAlign w:val="center"/>
          </w:tcPr>
          <w:p w:rsidR="00CE17F3" w:rsidRPr="0096455D" w:rsidRDefault="00CE17F3" w:rsidP="009A1EA7">
            <w:pPr>
              <w:pStyle w:val="TAC"/>
              <w:rPr>
                <w:rFonts w:cs="v5.0.0"/>
                <w:sz w:val="16"/>
                <w:szCs w:val="16"/>
              </w:rPr>
            </w:pPr>
          </w:p>
        </w:tc>
        <w:tc>
          <w:tcPr>
            <w:tcW w:w="2230" w:type="dxa"/>
            <w:vAlign w:val="center"/>
          </w:tcPr>
          <w:p w:rsidR="00CE17F3" w:rsidRPr="0096455D" w:rsidRDefault="00CE17F3" w:rsidP="009A1EA7">
            <w:pPr>
              <w:pStyle w:val="TAC"/>
              <w:rPr>
                <w:rFonts w:eastAsia="?? ??" w:cs="v5.0.0"/>
                <w:sz w:val="16"/>
                <w:szCs w:val="16"/>
                <w:highlight w:val="yellow"/>
              </w:rPr>
            </w:pPr>
            <w:r w:rsidRPr="0096455D">
              <w:rPr>
                <w:rFonts w:eastAsia="?? ??" w:cs="v5.0.0" w:hint="eastAsia"/>
                <w:sz w:val="16"/>
                <w:szCs w:val="16"/>
                <w:highlight w:val="yellow"/>
              </w:rPr>
              <w:t>1</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sz w:val="16"/>
                <w:szCs w:val="16"/>
              </w:rPr>
            </w:pPr>
            <w:r w:rsidRPr="0096455D">
              <w:rPr>
                <w:rFonts w:eastAsia="?? ??" w:hint="eastAsia"/>
                <w:sz w:val="16"/>
                <w:szCs w:val="16"/>
              </w:rPr>
              <w:t>Special subframe configuration</w:t>
            </w:r>
          </w:p>
        </w:tc>
        <w:tc>
          <w:tcPr>
            <w:tcW w:w="1561" w:type="dxa"/>
            <w:vAlign w:val="center"/>
          </w:tcPr>
          <w:p w:rsidR="00CE17F3" w:rsidRPr="0096455D" w:rsidRDefault="00CE17F3" w:rsidP="009A1EA7">
            <w:pPr>
              <w:pStyle w:val="TAC"/>
              <w:rPr>
                <w:rFonts w:cs="v5.0.0"/>
                <w:sz w:val="16"/>
                <w:szCs w:val="16"/>
              </w:rPr>
            </w:pPr>
          </w:p>
        </w:tc>
        <w:tc>
          <w:tcPr>
            <w:tcW w:w="2230" w:type="dxa"/>
            <w:vAlign w:val="center"/>
          </w:tcPr>
          <w:p w:rsidR="00CE17F3" w:rsidRPr="0096455D" w:rsidRDefault="00CE17F3" w:rsidP="009A1EA7">
            <w:pPr>
              <w:pStyle w:val="TAC"/>
              <w:rPr>
                <w:rFonts w:eastAsia="?? ??" w:cs="v5.0.0"/>
                <w:sz w:val="16"/>
                <w:szCs w:val="16"/>
                <w:highlight w:val="yellow"/>
              </w:rPr>
            </w:pPr>
            <w:r w:rsidRPr="0096455D">
              <w:rPr>
                <w:rFonts w:eastAsia="?? ??" w:cs="v5.0.0" w:hint="eastAsia"/>
                <w:sz w:val="16"/>
                <w:szCs w:val="16"/>
                <w:highlight w:val="yellow"/>
              </w:rPr>
              <w:t>4</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Propagation channel</w:t>
            </w:r>
          </w:p>
        </w:tc>
        <w:tc>
          <w:tcPr>
            <w:tcW w:w="1561" w:type="dxa"/>
            <w:vAlign w:val="center"/>
          </w:tcPr>
          <w:p w:rsidR="00CE17F3" w:rsidRPr="0096455D" w:rsidRDefault="00CE17F3" w:rsidP="009A1EA7">
            <w:pPr>
              <w:pStyle w:val="TAC"/>
              <w:rPr>
                <w:rFonts w:cs="Arial"/>
                <w:sz w:val="16"/>
                <w:szCs w:val="16"/>
              </w:rPr>
            </w:pPr>
          </w:p>
        </w:tc>
        <w:tc>
          <w:tcPr>
            <w:tcW w:w="2230" w:type="dxa"/>
            <w:vAlign w:val="center"/>
          </w:tcPr>
          <w:p w:rsidR="00CE17F3" w:rsidRPr="0096455D" w:rsidRDefault="00CE17F3" w:rsidP="009A1EA7">
            <w:pPr>
              <w:pStyle w:val="TAC"/>
              <w:rPr>
                <w:rFonts w:cs="Arial"/>
                <w:sz w:val="16"/>
                <w:szCs w:val="16"/>
                <w:highlight w:val="yellow"/>
                <w:lang w:eastAsia="zh-CN"/>
              </w:rPr>
            </w:pPr>
            <w:r w:rsidRPr="0096455D">
              <w:rPr>
                <w:rFonts w:cs="Arial"/>
                <w:sz w:val="16"/>
                <w:szCs w:val="16"/>
                <w:lang w:eastAsia="zh-CN"/>
              </w:rPr>
              <w:t>EPA5</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PDSCH PRBs</w:t>
            </w:r>
          </w:p>
        </w:tc>
        <w:tc>
          <w:tcPr>
            <w:tcW w:w="1561" w:type="dxa"/>
            <w:vAlign w:val="center"/>
          </w:tcPr>
          <w:p w:rsidR="00CE17F3" w:rsidRPr="0096455D" w:rsidRDefault="00CE17F3" w:rsidP="009A1EA7">
            <w:pPr>
              <w:pStyle w:val="TAC"/>
              <w:rPr>
                <w:rFonts w:cs="Arial"/>
                <w:sz w:val="16"/>
                <w:szCs w:val="16"/>
              </w:rPr>
            </w:pPr>
          </w:p>
        </w:tc>
        <w:tc>
          <w:tcPr>
            <w:tcW w:w="2230" w:type="dxa"/>
            <w:vAlign w:val="center"/>
          </w:tcPr>
          <w:p w:rsidR="00CE17F3" w:rsidRPr="0096455D" w:rsidRDefault="00CE17F3" w:rsidP="009A1EA7">
            <w:pPr>
              <w:pStyle w:val="TAC"/>
              <w:rPr>
                <w:rFonts w:eastAsia="?? ??" w:cs="Arial"/>
                <w:sz w:val="16"/>
                <w:szCs w:val="16"/>
              </w:rPr>
            </w:pPr>
            <w:r w:rsidRPr="0096455D">
              <w:rPr>
                <w:rFonts w:eastAsia="?? ??" w:cs="Arial"/>
                <w:sz w:val="16"/>
                <w:szCs w:val="16"/>
              </w:rPr>
              <w:t>50</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Precoding granularity</w:t>
            </w:r>
          </w:p>
        </w:tc>
        <w:tc>
          <w:tcPr>
            <w:tcW w:w="1561" w:type="dxa"/>
            <w:vAlign w:val="center"/>
          </w:tcPr>
          <w:p w:rsidR="00CE17F3" w:rsidRPr="0096455D" w:rsidRDefault="00CE17F3" w:rsidP="009A1EA7">
            <w:pPr>
              <w:pStyle w:val="TAC"/>
              <w:rPr>
                <w:rFonts w:cs="Arial"/>
                <w:sz w:val="16"/>
                <w:szCs w:val="16"/>
              </w:rPr>
            </w:pPr>
            <w:r w:rsidRPr="0096455D">
              <w:rPr>
                <w:rFonts w:cs="Arial"/>
                <w:sz w:val="16"/>
                <w:szCs w:val="16"/>
              </w:rPr>
              <w:t>PRB</w:t>
            </w:r>
          </w:p>
        </w:tc>
        <w:tc>
          <w:tcPr>
            <w:tcW w:w="2230" w:type="dxa"/>
            <w:vAlign w:val="center"/>
          </w:tcPr>
          <w:p w:rsidR="00CE17F3" w:rsidRPr="0096455D" w:rsidRDefault="00CE17F3" w:rsidP="009A1EA7">
            <w:pPr>
              <w:pStyle w:val="TAC"/>
              <w:rPr>
                <w:rFonts w:eastAsia="?? ??" w:cs="Arial"/>
                <w:sz w:val="16"/>
                <w:szCs w:val="16"/>
              </w:rPr>
            </w:pPr>
            <w:r w:rsidRPr="0096455D">
              <w:rPr>
                <w:rFonts w:eastAsia="?? ??" w:cs="Arial"/>
                <w:sz w:val="16"/>
                <w:szCs w:val="16"/>
              </w:rPr>
              <w:t>50</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Correlation and antenna configuration</w:t>
            </w:r>
          </w:p>
        </w:tc>
        <w:tc>
          <w:tcPr>
            <w:tcW w:w="1561" w:type="dxa"/>
            <w:vAlign w:val="center"/>
          </w:tcPr>
          <w:p w:rsidR="00CE17F3" w:rsidRPr="0096455D" w:rsidRDefault="00CE17F3" w:rsidP="009A1EA7">
            <w:pPr>
              <w:pStyle w:val="TAC"/>
              <w:rPr>
                <w:rFonts w:cs="Arial"/>
                <w:sz w:val="16"/>
                <w:szCs w:val="16"/>
              </w:rPr>
            </w:pPr>
          </w:p>
        </w:tc>
        <w:tc>
          <w:tcPr>
            <w:tcW w:w="2230" w:type="dxa"/>
            <w:vAlign w:val="center"/>
          </w:tcPr>
          <w:p w:rsidR="00CE17F3" w:rsidRPr="0096455D" w:rsidRDefault="00CE17F3" w:rsidP="009A1EA7">
            <w:pPr>
              <w:pStyle w:val="TAC"/>
              <w:rPr>
                <w:rFonts w:eastAsiaTheme="minorEastAsia" w:cs="Arial"/>
                <w:sz w:val="16"/>
                <w:szCs w:val="16"/>
                <w:lang w:eastAsia="zh-CN"/>
              </w:rPr>
            </w:pPr>
            <w:r w:rsidRPr="0096455D">
              <w:rPr>
                <w:rFonts w:cs="Arial"/>
                <w:sz w:val="16"/>
                <w:szCs w:val="16"/>
                <w:lang w:eastAsia="zh-CN"/>
              </w:rPr>
              <w:t xml:space="preserve">XP High </w:t>
            </w:r>
            <w:r w:rsidRPr="0096455D">
              <w:rPr>
                <w:rFonts w:eastAsia="?? ??" w:cs="Arial"/>
                <w:sz w:val="16"/>
                <w:szCs w:val="16"/>
              </w:rPr>
              <w:t>4 x 2</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cs="Arial"/>
                <w:sz w:val="16"/>
                <w:szCs w:val="16"/>
                <w:lang w:eastAsia="zh-CN"/>
              </w:rPr>
            </w:pPr>
            <w:r w:rsidRPr="0096455D">
              <w:rPr>
                <w:rFonts w:cs="Arial"/>
                <w:sz w:val="16"/>
                <w:szCs w:val="16"/>
                <w:lang w:eastAsia="zh-CN"/>
              </w:rPr>
              <w:t>Beamforming model</w:t>
            </w:r>
          </w:p>
        </w:tc>
        <w:tc>
          <w:tcPr>
            <w:tcW w:w="1561" w:type="dxa"/>
            <w:vAlign w:val="center"/>
          </w:tcPr>
          <w:p w:rsidR="00CE17F3" w:rsidRPr="0096455D" w:rsidRDefault="00CE17F3" w:rsidP="009A1EA7">
            <w:pPr>
              <w:pStyle w:val="TAC"/>
              <w:rPr>
                <w:rFonts w:cs="Arial"/>
                <w:sz w:val="16"/>
                <w:szCs w:val="16"/>
              </w:rPr>
            </w:pPr>
          </w:p>
        </w:tc>
        <w:tc>
          <w:tcPr>
            <w:tcW w:w="2230" w:type="dxa"/>
            <w:vAlign w:val="center"/>
          </w:tcPr>
          <w:p w:rsidR="00CE17F3" w:rsidRPr="0096455D" w:rsidRDefault="00CE17F3" w:rsidP="009A1EA7">
            <w:pPr>
              <w:pStyle w:val="TAC"/>
              <w:rPr>
                <w:rFonts w:cs="Arial"/>
                <w:sz w:val="16"/>
                <w:szCs w:val="16"/>
                <w:lang w:eastAsia="zh-CN"/>
              </w:rPr>
            </w:pPr>
            <w:r w:rsidRPr="0096455D">
              <w:rPr>
                <w:rFonts w:cs="Arial"/>
                <w:sz w:val="16"/>
                <w:szCs w:val="16"/>
                <w:lang w:eastAsia="zh-CN"/>
              </w:rPr>
              <w:t>Annex B.4.3</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cs="Arial"/>
                <w:sz w:val="16"/>
                <w:szCs w:val="16"/>
                <w:lang w:eastAsia="zh-CN"/>
              </w:rPr>
              <w:t>Cell-specific reference signals</w:t>
            </w:r>
          </w:p>
        </w:tc>
        <w:tc>
          <w:tcPr>
            <w:tcW w:w="1561" w:type="dxa"/>
            <w:vAlign w:val="center"/>
          </w:tcPr>
          <w:p w:rsidR="00CE17F3" w:rsidRPr="0096455D" w:rsidRDefault="00CE17F3" w:rsidP="009A1EA7">
            <w:pPr>
              <w:pStyle w:val="TAC"/>
              <w:rPr>
                <w:rFonts w:cs="Arial"/>
                <w:sz w:val="16"/>
                <w:szCs w:val="16"/>
              </w:rPr>
            </w:pPr>
          </w:p>
        </w:tc>
        <w:tc>
          <w:tcPr>
            <w:tcW w:w="2230" w:type="dxa"/>
            <w:vAlign w:val="center"/>
          </w:tcPr>
          <w:p w:rsidR="00CE17F3" w:rsidRPr="0096455D" w:rsidRDefault="00CE17F3" w:rsidP="009A1EA7">
            <w:pPr>
              <w:pStyle w:val="TAC"/>
              <w:rPr>
                <w:rFonts w:eastAsia="?? ??" w:cs="Arial"/>
                <w:sz w:val="16"/>
                <w:szCs w:val="16"/>
              </w:rPr>
            </w:pPr>
            <w:r w:rsidRPr="0096455D">
              <w:rPr>
                <w:rFonts w:cs="Arial"/>
                <w:sz w:val="16"/>
                <w:szCs w:val="16"/>
                <w:lang w:eastAsia="zh-CN"/>
              </w:rPr>
              <w:t>Antenna ports 0,1</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CSI reference signals</w:t>
            </w:r>
          </w:p>
        </w:tc>
        <w:tc>
          <w:tcPr>
            <w:tcW w:w="1561" w:type="dxa"/>
            <w:vAlign w:val="center"/>
          </w:tcPr>
          <w:p w:rsidR="00CE17F3" w:rsidRPr="0096455D" w:rsidRDefault="00CE17F3" w:rsidP="009A1EA7">
            <w:pPr>
              <w:pStyle w:val="TAC"/>
              <w:rPr>
                <w:rFonts w:cs="Arial"/>
                <w:sz w:val="16"/>
                <w:szCs w:val="16"/>
              </w:rPr>
            </w:pPr>
          </w:p>
        </w:tc>
        <w:tc>
          <w:tcPr>
            <w:tcW w:w="2230" w:type="dxa"/>
            <w:vAlign w:val="center"/>
          </w:tcPr>
          <w:p w:rsidR="00CE17F3" w:rsidRPr="0096455D" w:rsidRDefault="00CE17F3" w:rsidP="009A1EA7">
            <w:pPr>
              <w:pStyle w:val="TAC"/>
              <w:rPr>
                <w:rFonts w:eastAsia="?? ??" w:cs="Arial"/>
                <w:sz w:val="16"/>
                <w:szCs w:val="16"/>
              </w:rPr>
            </w:pPr>
            <w:r w:rsidRPr="0096455D">
              <w:rPr>
                <w:rFonts w:eastAsia="?? ??" w:cs="Arial"/>
                <w:sz w:val="16"/>
                <w:szCs w:val="16"/>
              </w:rPr>
              <w:t>Antenna ports</w:t>
            </w:r>
          </w:p>
          <w:p w:rsidR="00CE17F3" w:rsidRPr="0096455D" w:rsidRDefault="00CE17F3" w:rsidP="009A1EA7">
            <w:pPr>
              <w:pStyle w:val="TAC"/>
              <w:rPr>
                <w:rFonts w:eastAsia="?? ??" w:cs="Arial"/>
                <w:sz w:val="16"/>
                <w:szCs w:val="16"/>
              </w:rPr>
            </w:pPr>
            <w:r w:rsidRPr="0096455D">
              <w:rPr>
                <w:rFonts w:eastAsia="?? ??" w:cs="Arial"/>
                <w:sz w:val="16"/>
                <w:szCs w:val="16"/>
              </w:rPr>
              <w:t>15,…,18</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cs="Arial"/>
                <w:sz w:val="16"/>
                <w:szCs w:val="16"/>
              </w:rPr>
              <w:t xml:space="preserve">CSI-RS periodicity and subframe offset    </w:t>
            </w:r>
            <w:r w:rsidRPr="0096455D">
              <w:rPr>
                <w:rFonts w:cs="Arial"/>
                <w:b/>
                <w:sz w:val="16"/>
                <w:szCs w:val="16"/>
              </w:rPr>
              <w:t xml:space="preserve">      </w:t>
            </w:r>
            <w:r w:rsidRPr="0096455D">
              <w:rPr>
                <w:rFonts w:cs="Arial"/>
                <w:b/>
                <w:i/>
                <w:sz w:val="16"/>
                <w:szCs w:val="16"/>
              </w:rPr>
              <w:t>T</w:t>
            </w:r>
            <w:r w:rsidRPr="0096455D">
              <w:rPr>
                <w:rFonts w:cs="Arial"/>
                <w:b/>
                <w:sz w:val="16"/>
                <w:szCs w:val="16"/>
                <w:vertAlign w:val="subscript"/>
              </w:rPr>
              <w:t>CSI-RS</w:t>
            </w:r>
            <w:r w:rsidRPr="0096455D">
              <w:rPr>
                <w:rFonts w:cs="Arial"/>
                <w:b/>
                <w:sz w:val="16"/>
                <w:szCs w:val="16"/>
              </w:rPr>
              <w:t xml:space="preserve"> / </w:t>
            </w:r>
            <w:r w:rsidRPr="0096455D">
              <w:rPr>
                <w:rFonts w:cs="Arial"/>
                <w:b/>
                <w:i/>
                <w:sz w:val="16"/>
                <w:szCs w:val="16"/>
              </w:rPr>
              <w:t>I</w:t>
            </w:r>
            <w:r w:rsidRPr="0096455D">
              <w:rPr>
                <w:rFonts w:cs="Arial"/>
                <w:b/>
                <w:sz w:val="16"/>
                <w:szCs w:val="16"/>
                <w:vertAlign w:val="subscript"/>
              </w:rPr>
              <w:t>CSI-RS</w:t>
            </w:r>
          </w:p>
        </w:tc>
        <w:tc>
          <w:tcPr>
            <w:tcW w:w="1561" w:type="dxa"/>
            <w:vAlign w:val="center"/>
          </w:tcPr>
          <w:p w:rsidR="00CE17F3" w:rsidRPr="0096455D" w:rsidRDefault="00CE17F3" w:rsidP="009A1EA7">
            <w:pPr>
              <w:pStyle w:val="TAC"/>
              <w:rPr>
                <w:rFonts w:cs="Arial"/>
                <w:sz w:val="16"/>
                <w:szCs w:val="16"/>
              </w:rPr>
            </w:pPr>
          </w:p>
        </w:tc>
        <w:tc>
          <w:tcPr>
            <w:tcW w:w="2230" w:type="dxa"/>
            <w:vAlign w:val="center"/>
          </w:tcPr>
          <w:p w:rsidR="00CE17F3" w:rsidRPr="0096455D" w:rsidRDefault="0096455D" w:rsidP="009A1EA7">
            <w:pPr>
              <w:pStyle w:val="TAC"/>
              <w:rPr>
                <w:rFonts w:eastAsiaTheme="minorEastAsia" w:cs="Arial"/>
                <w:sz w:val="16"/>
                <w:szCs w:val="16"/>
                <w:lang w:eastAsia="zh-CN"/>
              </w:rPr>
            </w:pPr>
            <w:r w:rsidRPr="0096455D">
              <w:rPr>
                <w:rFonts w:eastAsia="?? ??" w:cs="Arial"/>
                <w:sz w:val="16"/>
                <w:szCs w:val="16"/>
              </w:rPr>
              <w:t xml:space="preserve">5/ </w:t>
            </w:r>
            <w:r w:rsidRPr="0096455D">
              <w:rPr>
                <w:rFonts w:eastAsiaTheme="minorEastAsia" w:cs="Arial" w:hint="eastAsia"/>
                <w:sz w:val="16"/>
                <w:szCs w:val="16"/>
                <w:lang w:eastAsia="zh-CN"/>
              </w:rPr>
              <w:t>4</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CSI-RS reference signal configuration</w:t>
            </w:r>
          </w:p>
        </w:tc>
        <w:tc>
          <w:tcPr>
            <w:tcW w:w="1561" w:type="dxa"/>
            <w:vAlign w:val="center"/>
          </w:tcPr>
          <w:p w:rsidR="00CE17F3" w:rsidRPr="0096455D" w:rsidRDefault="00CE17F3" w:rsidP="009A1EA7">
            <w:pPr>
              <w:pStyle w:val="TAC"/>
              <w:rPr>
                <w:rFonts w:cs="Arial"/>
                <w:sz w:val="16"/>
                <w:szCs w:val="16"/>
              </w:rPr>
            </w:pPr>
          </w:p>
        </w:tc>
        <w:tc>
          <w:tcPr>
            <w:tcW w:w="2230" w:type="dxa"/>
            <w:vAlign w:val="center"/>
          </w:tcPr>
          <w:p w:rsidR="00CE17F3" w:rsidRPr="0096455D" w:rsidRDefault="00CE17F3" w:rsidP="009A1EA7">
            <w:pPr>
              <w:pStyle w:val="TAC"/>
              <w:rPr>
                <w:rFonts w:eastAsia="?? ??" w:cs="Arial"/>
                <w:sz w:val="16"/>
                <w:szCs w:val="16"/>
              </w:rPr>
            </w:pPr>
            <w:r w:rsidRPr="0096455D">
              <w:rPr>
                <w:rFonts w:eastAsia="?? ??" w:cs="Arial"/>
                <w:sz w:val="16"/>
                <w:szCs w:val="16"/>
              </w:rPr>
              <w:t>6</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CodeBookSubsetRestriction bitmap</w:t>
            </w:r>
          </w:p>
        </w:tc>
        <w:tc>
          <w:tcPr>
            <w:tcW w:w="1561" w:type="dxa"/>
            <w:vAlign w:val="center"/>
          </w:tcPr>
          <w:p w:rsidR="00CE17F3" w:rsidRPr="0096455D" w:rsidRDefault="00CE17F3" w:rsidP="009A1EA7">
            <w:pPr>
              <w:pStyle w:val="TAC"/>
              <w:rPr>
                <w:rFonts w:cs="Arial"/>
                <w:sz w:val="16"/>
                <w:szCs w:val="16"/>
              </w:rPr>
            </w:pPr>
          </w:p>
        </w:tc>
        <w:tc>
          <w:tcPr>
            <w:tcW w:w="2230" w:type="dxa"/>
            <w:vAlign w:val="center"/>
          </w:tcPr>
          <w:p w:rsidR="00CE17F3" w:rsidRPr="0096455D" w:rsidRDefault="00CE17F3" w:rsidP="009A1EA7">
            <w:pPr>
              <w:pStyle w:val="TAC"/>
              <w:rPr>
                <w:rFonts w:eastAsiaTheme="minorEastAsia" w:cs="v5.0.0"/>
                <w:sz w:val="16"/>
                <w:szCs w:val="16"/>
                <w:lang w:eastAsia="zh-CN"/>
              </w:rPr>
            </w:pPr>
            <w:r w:rsidRPr="0096455D">
              <w:rPr>
                <w:rFonts w:eastAsia="?? ??" w:cs="v5.0.0"/>
                <w:sz w:val="16"/>
                <w:szCs w:val="16"/>
              </w:rPr>
              <w:t xml:space="preserve">0x0000 0000 0000 </w:t>
            </w:r>
          </w:p>
          <w:p w:rsidR="00CE17F3" w:rsidRPr="0096455D" w:rsidRDefault="00CE17F3" w:rsidP="009A1EA7">
            <w:pPr>
              <w:pStyle w:val="TAC"/>
              <w:rPr>
                <w:rFonts w:cs="Arial"/>
                <w:sz w:val="16"/>
                <w:szCs w:val="16"/>
                <w:highlight w:val="yellow"/>
                <w:lang w:eastAsia="zh-CN"/>
              </w:rPr>
            </w:pPr>
            <w:r w:rsidRPr="0096455D">
              <w:rPr>
                <w:rFonts w:eastAsia="?? ??" w:cs="v5.0.0"/>
                <w:sz w:val="16"/>
                <w:szCs w:val="16"/>
              </w:rPr>
              <w:t>FFFF</w:t>
            </w:r>
            <w:r w:rsidRPr="0096455D">
              <w:rPr>
                <w:rFonts w:eastAsiaTheme="minorEastAsia" w:cs="v5.0.0" w:hint="eastAsia"/>
                <w:sz w:val="16"/>
                <w:szCs w:val="16"/>
                <w:lang w:eastAsia="zh-CN"/>
              </w:rPr>
              <w:t xml:space="preserve"> 0000 FFFF</w:t>
            </w:r>
          </w:p>
        </w:tc>
      </w:tr>
      <w:tr w:rsidR="00CE17F3" w:rsidRPr="0096455D" w:rsidTr="009A1EA7">
        <w:trPr>
          <w:trHeight w:val="327"/>
          <w:jc w:val="center"/>
        </w:trPr>
        <w:tc>
          <w:tcPr>
            <w:tcW w:w="1637" w:type="dxa"/>
            <w:vMerge w:val="restart"/>
            <w:vAlign w:val="center"/>
          </w:tcPr>
          <w:p w:rsidR="00CE17F3" w:rsidRPr="0096455D" w:rsidRDefault="00CE17F3" w:rsidP="009A1EA7">
            <w:pPr>
              <w:pStyle w:val="TAC"/>
              <w:rPr>
                <w:rFonts w:eastAsia="?? ??" w:cs="Arial"/>
                <w:sz w:val="16"/>
                <w:szCs w:val="16"/>
              </w:rPr>
            </w:pPr>
            <w:r w:rsidRPr="0096455D">
              <w:rPr>
                <w:rFonts w:eastAsia="?? ??" w:cs="Arial"/>
                <w:sz w:val="16"/>
                <w:szCs w:val="16"/>
              </w:rPr>
              <w:t xml:space="preserve"> Downlink power allocation</w:t>
            </w:r>
          </w:p>
        </w:tc>
        <w:tc>
          <w:tcPr>
            <w:tcW w:w="1136" w:type="dxa"/>
            <w:vAlign w:val="center"/>
          </w:tcPr>
          <w:p w:rsidR="00CE17F3" w:rsidRPr="0096455D" w:rsidRDefault="00CE17F3" w:rsidP="009A1EA7">
            <w:pPr>
              <w:pStyle w:val="TAC"/>
              <w:rPr>
                <w:rFonts w:eastAsia="?? ??" w:cs="Arial"/>
                <w:sz w:val="16"/>
                <w:szCs w:val="16"/>
              </w:rPr>
            </w:pPr>
            <w:r w:rsidRPr="0096455D">
              <w:rPr>
                <w:rFonts w:cs="Arial"/>
                <w:position w:val="-10"/>
                <w:sz w:val="16"/>
                <w:szCs w:val="16"/>
              </w:rPr>
              <w:object w:dxaOrig="340" w:dyaOrig="340">
                <v:shape id="_x0000_i1033" type="#_x0000_t75" style="width:14.5pt;height:14.5pt" o:ole="">
                  <v:imagedata r:id="rId17" o:title=""/>
                </v:shape>
                <o:OLEObject Type="Embed" ProgID="Equation.3" ShapeID="_x0000_i1033" DrawAspect="Content" ObjectID="_1457998444" r:id="rId22"/>
              </w:object>
            </w:r>
          </w:p>
        </w:tc>
        <w:tc>
          <w:tcPr>
            <w:tcW w:w="1561" w:type="dxa"/>
            <w:shd w:val="clear" w:color="auto" w:fill="auto"/>
            <w:vAlign w:val="center"/>
          </w:tcPr>
          <w:p w:rsidR="00CE17F3" w:rsidRPr="0096455D" w:rsidRDefault="00CE17F3" w:rsidP="009A1EA7">
            <w:pPr>
              <w:pStyle w:val="TAC"/>
              <w:rPr>
                <w:rFonts w:cs="Arial"/>
                <w:sz w:val="16"/>
                <w:szCs w:val="16"/>
              </w:rPr>
            </w:pPr>
            <w:r w:rsidRPr="0096455D">
              <w:rPr>
                <w:rFonts w:cs="Arial"/>
                <w:sz w:val="16"/>
                <w:szCs w:val="16"/>
              </w:rPr>
              <w:t>dB</w:t>
            </w:r>
          </w:p>
        </w:tc>
        <w:tc>
          <w:tcPr>
            <w:tcW w:w="2230" w:type="dxa"/>
            <w:shd w:val="clear" w:color="auto" w:fill="auto"/>
            <w:vAlign w:val="center"/>
          </w:tcPr>
          <w:p w:rsidR="00CE17F3" w:rsidRPr="0096455D" w:rsidRDefault="00CE17F3" w:rsidP="009A1EA7">
            <w:pPr>
              <w:pStyle w:val="TAC"/>
              <w:rPr>
                <w:rFonts w:cs="Arial"/>
                <w:sz w:val="16"/>
                <w:szCs w:val="16"/>
                <w:lang w:eastAsia="zh-CN"/>
              </w:rPr>
            </w:pPr>
            <w:r w:rsidRPr="0096455D">
              <w:rPr>
                <w:rFonts w:cs="Arial"/>
                <w:sz w:val="16"/>
                <w:szCs w:val="16"/>
                <w:lang w:eastAsia="zh-CN"/>
              </w:rPr>
              <w:t>0</w:t>
            </w:r>
          </w:p>
        </w:tc>
      </w:tr>
      <w:tr w:rsidR="00CE17F3" w:rsidRPr="0096455D" w:rsidTr="009A1EA7">
        <w:trPr>
          <w:trHeight w:val="327"/>
          <w:jc w:val="center"/>
        </w:trPr>
        <w:tc>
          <w:tcPr>
            <w:tcW w:w="1637" w:type="dxa"/>
            <w:vMerge/>
            <w:vAlign w:val="center"/>
          </w:tcPr>
          <w:p w:rsidR="00CE17F3" w:rsidRPr="0096455D" w:rsidRDefault="00CE17F3" w:rsidP="009A1EA7">
            <w:pPr>
              <w:pStyle w:val="TAC"/>
              <w:rPr>
                <w:rFonts w:eastAsia="?? ??" w:cs="Arial"/>
                <w:sz w:val="16"/>
                <w:szCs w:val="16"/>
              </w:rPr>
            </w:pPr>
          </w:p>
        </w:tc>
        <w:tc>
          <w:tcPr>
            <w:tcW w:w="1136" w:type="dxa"/>
            <w:vAlign w:val="center"/>
          </w:tcPr>
          <w:p w:rsidR="00CE17F3" w:rsidRPr="0096455D" w:rsidRDefault="00CE17F3" w:rsidP="009A1EA7">
            <w:pPr>
              <w:pStyle w:val="TAC"/>
              <w:rPr>
                <w:rFonts w:eastAsia="?? ??" w:cs="Arial"/>
                <w:sz w:val="16"/>
                <w:szCs w:val="16"/>
              </w:rPr>
            </w:pPr>
            <w:r w:rsidRPr="0096455D">
              <w:rPr>
                <w:rFonts w:cs="Arial"/>
                <w:position w:val="-10"/>
                <w:sz w:val="16"/>
                <w:szCs w:val="16"/>
              </w:rPr>
              <w:object w:dxaOrig="320" w:dyaOrig="340">
                <v:shape id="_x0000_i1034" type="#_x0000_t75" style="width:13.3pt;height:14.5pt" o:ole="">
                  <v:imagedata r:id="rId19" o:title=""/>
                </v:shape>
                <o:OLEObject Type="Embed" ProgID="Equation.3" ShapeID="_x0000_i1034" DrawAspect="Content" ObjectID="_1457998445" r:id="rId23"/>
              </w:object>
            </w:r>
          </w:p>
        </w:tc>
        <w:tc>
          <w:tcPr>
            <w:tcW w:w="1561" w:type="dxa"/>
            <w:shd w:val="clear" w:color="auto" w:fill="auto"/>
            <w:vAlign w:val="center"/>
          </w:tcPr>
          <w:p w:rsidR="00CE17F3" w:rsidRPr="0096455D" w:rsidRDefault="00CE17F3" w:rsidP="009A1EA7">
            <w:pPr>
              <w:pStyle w:val="TAC"/>
              <w:rPr>
                <w:rFonts w:cs="Arial"/>
                <w:sz w:val="16"/>
                <w:szCs w:val="16"/>
              </w:rPr>
            </w:pPr>
            <w:r w:rsidRPr="0096455D">
              <w:rPr>
                <w:rFonts w:cs="Arial"/>
                <w:sz w:val="16"/>
                <w:szCs w:val="16"/>
              </w:rPr>
              <w:t>dB</w:t>
            </w:r>
          </w:p>
        </w:tc>
        <w:tc>
          <w:tcPr>
            <w:tcW w:w="2230" w:type="dxa"/>
            <w:shd w:val="clear" w:color="auto" w:fill="auto"/>
            <w:vAlign w:val="center"/>
          </w:tcPr>
          <w:p w:rsidR="00CE17F3" w:rsidRPr="0096455D" w:rsidRDefault="00CE17F3" w:rsidP="009A1EA7">
            <w:pPr>
              <w:pStyle w:val="TAC"/>
              <w:rPr>
                <w:rFonts w:cs="Arial"/>
                <w:sz w:val="16"/>
                <w:szCs w:val="16"/>
                <w:lang w:eastAsia="zh-CN"/>
              </w:rPr>
            </w:pPr>
            <w:r w:rsidRPr="0096455D">
              <w:rPr>
                <w:rFonts w:cs="Arial"/>
                <w:sz w:val="16"/>
                <w:szCs w:val="16"/>
                <w:lang w:eastAsia="zh-CN"/>
              </w:rPr>
              <w:t>0</w:t>
            </w:r>
          </w:p>
        </w:tc>
      </w:tr>
      <w:tr w:rsidR="00CE17F3" w:rsidRPr="0096455D" w:rsidTr="009A1EA7">
        <w:trPr>
          <w:trHeight w:val="327"/>
          <w:jc w:val="center"/>
        </w:trPr>
        <w:tc>
          <w:tcPr>
            <w:tcW w:w="1637" w:type="dxa"/>
            <w:vMerge/>
            <w:vAlign w:val="center"/>
          </w:tcPr>
          <w:p w:rsidR="00CE17F3" w:rsidRPr="0096455D" w:rsidRDefault="00CE17F3" w:rsidP="009A1EA7">
            <w:pPr>
              <w:pStyle w:val="TAC"/>
              <w:rPr>
                <w:rFonts w:eastAsia="?? ??" w:cs="Arial"/>
                <w:sz w:val="16"/>
                <w:szCs w:val="16"/>
              </w:rPr>
            </w:pPr>
          </w:p>
        </w:tc>
        <w:tc>
          <w:tcPr>
            <w:tcW w:w="1136" w:type="dxa"/>
            <w:vAlign w:val="center"/>
          </w:tcPr>
          <w:p w:rsidR="00CE17F3" w:rsidRPr="0096455D" w:rsidRDefault="00CE17F3" w:rsidP="009A1EA7">
            <w:pPr>
              <w:pStyle w:val="TAC"/>
              <w:rPr>
                <w:rFonts w:cs="Arial"/>
                <w:sz w:val="16"/>
                <w:szCs w:val="16"/>
              </w:rPr>
            </w:pPr>
            <w:r w:rsidRPr="0096455D">
              <w:rPr>
                <w:rFonts w:cs="Arial"/>
                <w:sz w:val="16"/>
                <w:szCs w:val="16"/>
              </w:rPr>
              <w:t>Pc</w:t>
            </w:r>
          </w:p>
        </w:tc>
        <w:tc>
          <w:tcPr>
            <w:tcW w:w="1561" w:type="dxa"/>
            <w:shd w:val="clear" w:color="auto" w:fill="auto"/>
            <w:vAlign w:val="center"/>
          </w:tcPr>
          <w:p w:rsidR="00CE17F3" w:rsidRPr="0096455D" w:rsidRDefault="00CE17F3" w:rsidP="009A1EA7">
            <w:pPr>
              <w:pStyle w:val="TAC"/>
              <w:rPr>
                <w:rFonts w:cs="Arial"/>
                <w:sz w:val="16"/>
                <w:szCs w:val="16"/>
              </w:rPr>
            </w:pPr>
            <w:r w:rsidRPr="0096455D">
              <w:rPr>
                <w:rFonts w:cs="Arial"/>
                <w:sz w:val="16"/>
                <w:szCs w:val="16"/>
              </w:rPr>
              <w:t>dB</w:t>
            </w:r>
          </w:p>
        </w:tc>
        <w:tc>
          <w:tcPr>
            <w:tcW w:w="2230" w:type="dxa"/>
            <w:shd w:val="clear" w:color="auto" w:fill="auto"/>
            <w:vAlign w:val="center"/>
          </w:tcPr>
          <w:p w:rsidR="00CE17F3" w:rsidRPr="0096455D" w:rsidRDefault="00CE17F3" w:rsidP="009A1EA7">
            <w:pPr>
              <w:pStyle w:val="TAC"/>
              <w:rPr>
                <w:rFonts w:cs="Arial"/>
                <w:sz w:val="16"/>
                <w:szCs w:val="16"/>
                <w:lang w:eastAsia="zh-CN"/>
              </w:rPr>
            </w:pPr>
            <w:r w:rsidRPr="0096455D">
              <w:rPr>
                <w:rFonts w:cs="Arial"/>
                <w:sz w:val="16"/>
                <w:szCs w:val="16"/>
                <w:lang w:eastAsia="zh-CN"/>
              </w:rPr>
              <w:t>-3</w:t>
            </w:r>
          </w:p>
        </w:tc>
      </w:tr>
      <w:tr w:rsidR="00CE17F3" w:rsidRPr="0096455D" w:rsidTr="009A1EA7">
        <w:trPr>
          <w:trHeight w:val="70"/>
          <w:jc w:val="center"/>
        </w:trPr>
        <w:tc>
          <w:tcPr>
            <w:tcW w:w="2773" w:type="dxa"/>
            <w:gridSpan w:val="2"/>
            <w:vAlign w:val="center"/>
          </w:tcPr>
          <w:p w:rsidR="00CE17F3" w:rsidRPr="0096455D" w:rsidRDefault="00651485" w:rsidP="009A1EA7">
            <w:pPr>
              <w:pStyle w:val="TAC"/>
              <w:rPr>
                <w:rFonts w:eastAsia="?? ??" w:cs="Arial"/>
                <w:sz w:val="16"/>
                <w:szCs w:val="16"/>
              </w:rPr>
            </w:pPr>
            <w:r w:rsidRPr="00651485">
              <w:rPr>
                <w:rFonts w:eastAsia="?? ??" w:cs="Arial"/>
                <w:position w:val="-12"/>
                <w:sz w:val="16"/>
                <w:szCs w:val="16"/>
              </w:rPr>
              <w:pict>
                <v:shape id="_x0000_i1035" type="#_x0000_t75" style="width:23pt;height:19.35pt">
                  <v:imagedata r:id="rId21" o:title=""/>
                </v:shape>
              </w:pict>
            </w:r>
          </w:p>
        </w:tc>
        <w:tc>
          <w:tcPr>
            <w:tcW w:w="1561" w:type="dxa"/>
            <w:vAlign w:val="center"/>
          </w:tcPr>
          <w:p w:rsidR="00CE17F3" w:rsidRPr="0096455D" w:rsidRDefault="00CE17F3" w:rsidP="009A1EA7">
            <w:pPr>
              <w:pStyle w:val="TAC"/>
              <w:rPr>
                <w:rFonts w:cs="Arial"/>
                <w:sz w:val="16"/>
                <w:szCs w:val="16"/>
              </w:rPr>
            </w:pPr>
            <w:r w:rsidRPr="0096455D">
              <w:rPr>
                <w:rFonts w:eastAsia="?? ??" w:cs="Arial"/>
                <w:sz w:val="16"/>
                <w:szCs w:val="16"/>
              </w:rPr>
              <w:t>dB[mW/15kHz]</w:t>
            </w:r>
          </w:p>
        </w:tc>
        <w:tc>
          <w:tcPr>
            <w:tcW w:w="2230" w:type="dxa"/>
            <w:vAlign w:val="center"/>
          </w:tcPr>
          <w:p w:rsidR="00CE17F3" w:rsidRPr="0096455D" w:rsidRDefault="00CE17F3" w:rsidP="009A1EA7">
            <w:pPr>
              <w:pStyle w:val="TAC"/>
              <w:rPr>
                <w:rFonts w:eastAsia="?? ??" w:cs="Arial"/>
                <w:sz w:val="16"/>
                <w:szCs w:val="16"/>
              </w:rPr>
            </w:pPr>
            <w:r w:rsidRPr="0096455D">
              <w:rPr>
                <w:rFonts w:eastAsia="?? ??" w:cs="Arial"/>
                <w:sz w:val="16"/>
                <w:szCs w:val="16"/>
              </w:rPr>
              <w:t>-98</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Reporting mode</w:t>
            </w:r>
          </w:p>
        </w:tc>
        <w:tc>
          <w:tcPr>
            <w:tcW w:w="1561" w:type="dxa"/>
            <w:vAlign w:val="center"/>
          </w:tcPr>
          <w:p w:rsidR="00CE17F3" w:rsidRPr="0096455D" w:rsidRDefault="00CE17F3" w:rsidP="009A1EA7">
            <w:pPr>
              <w:pStyle w:val="TAC"/>
              <w:rPr>
                <w:rFonts w:cs="Arial"/>
                <w:sz w:val="16"/>
                <w:szCs w:val="16"/>
              </w:rPr>
            </w:pPr>
          </w:p>
        </w:tc>
        <w:tc>
          <w:tcPr>
            <w:tcW w:w="2230" w:type="dxa"/>
            <w:shd w:val="clear" w:color="auto" w:fill="auto"/>
            <w:vAlign w:val="center"/>
          </w:tcPr>
          <w:p w:rsidR="00CE17F3" w:rsidRPr="0096455D" w:rsidRDefault="00CE17F3" w:rsidP="009A1EA7">
            <w:pPr>
              <w:pStyle w:val="TAC"/>
              <w:rPr>
                <w:rFonts w:cs="Arial"/>
                <w:sz w:val="16"/>
                <w:szCs w:val="16"/>
                <w:lang w:eastAsia="zh-CN"/>
              </w:rPr>
            </w:pPr>
            <w:r w:rsidRPr="0096455D">
              <w:rPr>
                <w:rFonts w:eastAsia="?? ??" w:cs="Arial"/>
                <w:sz w:val="16"/>
                <w:szCs w:val="16"/>
              </w:rPr>
              <w:t>PU</w:t>
            </w:r>
            <w:r w:rsidRPr="0096455D">
              <w:rPr>
                <w:rFonts w:cs="Arial"/>
                <w:sz w:val="16"/>
                <w:szCs w:val="16"/>
                <w:lang w:eastAsia="zh-CN"/>
              </w:rPr>
              <w:t>C</w:t>
            </w:r>
            <w:r w:rsidRPr="0096455D">
              <w:rPr>
                <w:rFonts w:eastAsia="?? ??" w:cs="Arial"/>
                <w:sz w:val="16"/>
                <w:szCs w:val="16"/>
              </w:rPr>
              <w:t xml:space="preserve">CH </w:t>
            </w:r>
            <w:r w:rsidRPr="0096455D">
              <w:rPr>
                <w:rFonts w:cs="Arial"/>
                <w:sz w:val="16"/>
                <w:szCs w:val="16"/>
                <w:lang w:eastAsia="zh-CN"/>
              </w:rPr>
              <w:t>1</w:t>
            </w:r>
            <w:r w:rsidRPr="0096455D">
              <w:rPr>
                <w:rFonts w:eastAsia="?? ??" w:cs="Arial"/>
                <w:sz w:val="16"/>
                <w:szCs w:val="16"/>
              </w:rPr>
              <w:t>-1</w:t>
            </w:r>
            <w:r w:rsidRPr="0096455D">
              <w:rPr>
                <w:rFonts w:cs="Arial"/>
                <w:sz w:val="16"/>
                <w:szCs w:val="16"/>
                <w:lang w:eastAsia="zh-CN"/>
              </w:rPr>
              <w:t xml:space="preserve"> submode1</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 xml:space="preserve">Reporting periodicity </w:t>
            </w:r>
          </w:p>
        </w:tc>
        <w:tc>
          <w:tcPr>
            <w:tcW w:w="1561" w:type="dxa"/>
            <w:vAlign w:val="center"/>
          </w:tcPr>
          <w:p w:rsidR="00CE17F3" w:rsidRPr="0096455D" w:rsidRDefault="00CE17F3" w:rsidP="009A1EA7">
            <w:pPr>
              <w:pStyle w:val="TAC"/>
              <w:rPr>
                <w:rFonts w:eastAsia="?? ??" w:cs="Arial"/>
                <w:sz w:val="16"/>
                <w:szCs w:val="16"/>
              </w:rPr>
            </w:pPr>
            <w:r w:rsidRPr="0096455D">
              <w:rPr>
                <w:rFonts w:eastAsia="?? ??" w:cs="Arial"/>
                <w:sz w:val="16"/>
                <w:szCs w:val="16"/>
              </w:rPr>
              <w:t>ms</w:t>
            </w:r>
          </w:p>
        </w:tc>
        <w:tc>
          <w:tcPr>
            <w:tcW w:w="2230" w:type="dxa"/>
            <w:shd w:val="clear" w:color="auto" w:fill="auto"/>
            <w:vAlign w:val="center"/>
          </w:tcPr>
          <w:p w:rsidR="00CE17F3" w:rsidRPr="0096455D" w:rsidRDefault="00CE17F3" w:rsidP="009A1EA7">
            <w:pPr>
              <w:pStyle w:val="TAC"/>
              <w:rPr>
                <w:rFonts w:eastAsia="?? ??" w:cs="Arial"/>
                <w:sz w:val="16"/>
                <w:szCs w:val="16"/>
              </w:rPr>
            </w:pPr>
            <w:r w:rsidRPr="0096455D">
              <w:rPr>
                <w:rFonts w:eastAsia="?? ??" w:cs="Arial"/>
                <w:i/>
                <w:iCs/>
                <w:sz w:val="16"/>
                <w:szCs w:val="16"/>
              </w:rPr>
              <w:t>N</w:t>
            </w:r>
            <w:r w:rsidRPr="0096455D">
              <w:rPr>
                <w:rFonts w:eastAsia="?? ??" w:cs="Arial"/>
                <w:sz w:val="16"/>
                <w:szCs w:val="16"/>
                <w:vertAlign w:val="subscript"/>
              </w:rPr>
              <w:t>pd</w:t>
            </w:r>
            <w:r w:rsidRPr="0096455D">
              <w:rPr>
                <w:rFonts w:eastAsia="?? ??" w:cs="Arial"/>
                <w:sz w:val="16"/>
                <w:szCs w:val="16"/>
              </w:rPr>
              <w:t xml:space="preserve"> = 5</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 xml:space="preserve"> PMI delay (Note 2)</w:t>
            </w:r>
          </w:p>
        </w:tc>
        <w:tc>
          <w:tcPr>
            <w:tcW w:w="1561" w:type="dxa"/>
            <w:vAlign w:val="center"/>
          </w:tcPr>
          <w:p w:rsidR="00CE17F3" w:rsidRPr="0096455D" w:rsidRDefault="00CE17F3" w:rsidP="009A1EA7">
            <w:pPr>
              <w:pStyle w:val="TAC"/>
              <w:rPr>
                <w:rFonts w:cs="Arial"/>
                <w:sz w:val="16"/>
                <w:szCs w:val="16"/>
              </w:rPr>
            </w:pPr>
            <w:r w:rsidRPr="0096455D">
              <w:rPr>
                <w:rFonts w:cs="Arial"/>
                <w:sz w:val="16"/>
                <w:szCs w:val="16"/>
              </w:rPr>
              <w:t>ms</w:t>
            </w:r>
          </w:p>
        </w:tc>
        <w:tc>
          <w:tcPr>
            <w:tcW w:w="2230" w:type="dxa"/>
            <w:shd w:val="clear" w:color="auto" w:fill="auto"/>
            <w:vAlign w:val="center"/>
          </w:tcPr>
          <w:p w:rsidR="00CE17F3" w:rsidRPr="0096455D" w:rsidRDefault="00CE17F3" w:rsidP="009A1EA7">
            <w:pPr>
              <w:pStyle w:val="TAC"/>
              <w:rPr>
                <w:rFonts w:eastAsiaTheme="minorEastAsia" w:cs="Arial"/>
                <w:sz w:val="16"/>
                <w:szCs w:val="16"/>
                <w:lang w:eastAsia="zh-CN"/>
              </w:rPr>
            </w:pPr>
            <w:r w:rsidRPr="0096455D">
              <w:rPr>
                <w:rFonts w:eastAsiaTheme="minorEastAsia" w:cs="Arial"/>
                <w:sz w:val="16"/>
                <w:szCs w:val="16"/>
                <w:lang w:eastAsia="zh-CN"/>
              </w:rPr>
              <w:t>TBD</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cs="Arial"/>
                <w:sz w:val="16"/>
                <w:szCs w:val="16"/>
              </w:rPr>
            </w:pPr>
            <w:r w:rsidRPr="0096455D">
              <w:rPr>
                <w:rFonts w:cs="Arial"/>
                <w:sz w:val="16"/>
                <w:szCs w:val="16"/>
              </w:rPr>
              <w:t>Physical channel for CQI/PMI reporting</w:t>
            </w:r>
          </w:p>
        </w:tc>
        <w:tc>
          <w:tcPr>
            <w:tcW w:w="1561" w:type="dxa"/>
            <w:vAlign w:val="center"/>
          </w:tcPr>
          <w:p w:rsidR="00CE17F3" w:rsidRPr="0096455D" w:rsidRDefault="00CE17F3" w:rsidP="009A1EA7">
            <w:pPr>
              <w:pStyle w:val="TAC"/>
              <w:rPr>
                <w:rFonts w:eastAsia="?? ??" w:cs="Arial"/>
                <w:sz w:val="16"/>
                <w:szCs w:val="16"/>
              </w:rPr>
            </w:pPr>
          </w:p>
        </w:tc>
        <w:tc>
          <w:tcPr>
            <w:tcW w:w="2230" w:type="dxa"/>
            <w:shd w:val="clear" w:color="auto" w:fill="auto"/>
            <w:vAlign w:val="center"/>
          </w:tcPr>
          <w:p w:rsidR="00CE17F3" w:rsidRPr="0096455D" w:rsidRDefault="00CE17F3" w:rsidP="009A1EA7">
            <w:pPr>
              <w:pStyle w:val="TAC"/>
              <w:rPr>
                <w:rFonts w:eastAsia="?? ??" w:cs="Arial"/>
                <w:sz w:val="16"/>
                <w:szCs w:val="16"/>
              </w:rPr>
            </w:pPr>
            <w:r w:rsidRPr="0096455D">
              <w:rPr>
                <w:rFonts w:eastAsia="?? ??" w:cs="Arial"/>
                <w:sz w:val="16"/>
                <w:szCs w:val="16"/>
              </w:rPr>
              <w:t>PUSCH (Note 3)</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lang w:eastAsia="zh-CN"/>
              </w:rPr>
            </w:pPr>
            <w:r w:rsidRPr="0096455D">
              <w:rPr>
                <w:rFonts w:cs="Arial"/>
                <w:sz w:val="16"/>
                <w:szCs w:val="16"/>
              </w:rPr>
              <w:t>PUCCH Report Type for CQI/</w:t>
            </w:r>
            <w:r w:rsidRPr="0096455D">
              <w:rPr>
                <w:rFonts w:cs="Arial"/>
                <w:sz w:val="16"/>
                <w:szCs w:val="16"/>
                <w:lang w:eastAsia="zh-CN"/>
              </w:rPr>
              <w:t xml:space="preserve">second </w:t>
            </w:r>
            <w:r w:rsidRPr="0096455D">
              <w:rPr>
                <w:rFonts w:cs="Arial"/>
                <w:sz w:val="16"/>
                <w:szCs w:val="16"/>
              </w:rPr>
              <w:t>PMI</w:t>
            </w:r>
          </w:p>
        </w:tc>
        <w:tc>
          <w:tcPr>
            <w:tcW w:w="1561" w:type="dxa"/>
            <w:vAlign w:val="center"/>
          </w:tcPr>
          <w:p w:rsidR="00CE17F3" w:rsidRPr="0096455D" w:rsidRDefault="00CE17F3" w:rsidP="009A1EA7">
            <w:pPr>
              <w:pStyle w:val="TAC"/>
              <w:rPr>
                <w:rFonts w:eastAsia="?? ??" w:cs="Arial"/>
                <w:sz w:val="16"/>
                <w:szCs w:val="16"/>
              </w:rPr>
            </w:pPr>
          </w:p>
        </w:tc>
        <w:tc>
          <w:tcPr>
            <w:tcW w:w="2230" w:type="dxa"/>
            <w:shd w:val="clear" w:color="auto" w:fill="auto"/>
            <w:vAlign w:val="center"/>
          </w:tcPr>
          <w:p w:rsidR="00CE17F3" w:rsidRPr="0096455D" w:rsidRDefault="00CE17F3" w:rsidP="009A1EA7">
            <w:pPr>
              <w:pStyle w:val="TAC"/>
              <w:rPr>
                <w:rFonts w:cs="Arial"/>
                <w:sz w:val="16"/>
                <w:szCs w:val="16"/>
              </w:rPr>
            </w:pPr>
            <w:r w:rsidRPr="0096455D">
              <w:rPr>
                <w:rFonts w:cs="Arial"/>
                <w:sz w:val="16"/>
                <w:szCs w:val="16"/>
              </w:rPr>
              <w:t xml:space="preserve">2b </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cs="Arial"/>
                <w:sz w:val="16"/>
                <w:szCs w:val="16"/>
              </w:rPr>
            </w:pPr>
            <w:r w:rsidRPr="0096455D">
              <w:rPr>
                <w:rFonts w:cs="Arial"/>
                <w:sz w:val="16"/>
                <w:szCs w:val="16"/>
              </w:rPr>
              <w:t>Physical channel for RI reporting</w:t>
            </w:r>
          </w:p>
        </w:tc>
        <w:tc>
          <w:tcPr>
            <w:tcW w:w="1561" w:type="dxa"/>
            <w:vAlign w:val="center"/>
          </w:tcPr>
          <w:p w:rsidR="00CE17F3" w:rsidRPr="0096455D" w:rsidRDefault="00CE17F3" w:rsidP="009A1EA7">
            <w:pPr>
              <w:pStyle w:val="TAC"/>
              <w:rPr>
                <w:rFonts w:eastAsia="?? ??" w:cs="Arial"/>
                <w:sz w:val="16"/>
                <w:szCs w:val="16"/>
              </w:rPr>
            </w:pPr>
          </w:p>
        </w:tc>
        <w:tc>
          <w:tcPr>
            <w:tcW w:w="2230" w:type="dxa"/>
            <w:shd w:val="clear" w:color="auto" w:fill="auto"/>
            <w:vAlign w:val="center"/>
          </w:tcPr>
          <w:p w:rsidR="00CE17F3" w:rsidRPr="0096455D" w:rsidRDefault="00CE17F3" w:rsidP="009A1EA7">
            <w:pPr>
              <w:pStyle w:val="TAC"/>
              <w:rPr>
                <w:rFonts w:eastAsia="?? ??" w:cs="Arial"/>
                <w:sz w:val="16"/>
                <w:szCs w:val="16"/>
              </w:rPr>
            </w:pPr>
            <w:r w:rsidRPr="0096455D">
              <w:rPr>
                <w:rFonts w:eastAsia="?? ??" w:cs="Arial"/>
                <w:sz w:val="16"/>
                <w:szCs w:val="16"/>
              </w:rPr>
              <w:t xml:space="preserve">PUSCH </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cs="Arial"/>
                <w:sz w:val="16"/>
                <w:szCs w:val="16"/>
              </w:rPr>
            </w:pPr>
            <w:r w:rsidRPr="0096455D">
              <w:rPr>
                <w:rFonts w:cs="Arial"/>
                <w:sz w:val="16"/>
                <w:szCs w:val="16"/>
              </w:rPr>
              <w:t>PUCCH Report Type for RI</w:t>
            </w:r>
            <w:r w:rsidRPr="0096455D">
              <w:rPr>
                <w:rFonts w:cs="Arial"/>
                <w:sz w:val="16"/>
                <w:szCs w:val="16"/>
                <w:lang w:eastAsia="zh-CN"/>
              </w:rPr>
              <w:t>/ first PMI</w:t>
            </w:r>
          </w:p>
        </w:tc>
        <w:tc>
          <w:tcPr>
            <w:tcW w:w="1561" w:type="dxa"/>
            <w:vAlign w:val="center"/>
          </w:tcPr>
          <w:p w:rsidR="00CE17F3" w:rsidRPr="0096455D" w:rsidRDefault="00CE17F3" w:rsidP="009A1EA7">
            <w:pPr>
              <w:pStyle w:val="TAC"/>
              <w:rPr>
                <w:rFonts w:eastAsia="?? ??" w:cs="Arial"/>
                <w:sz w:val="16"/>
                <w:szCs w:val="16"/>
              </w:rPr>
            </w:pPr>
          </w:p>
        </w:tc>
        <w:tc>
          <w:tcPr>
            <w:tcW w:w="2230" w:type="dxa"/>
            <w:shd w:val="clear" w:color="auto" w:fill="auto"/>
            <w:vAlign w:val="center"/>
          </w:tcPr>
          <w:p w:rsidR="00CE17F3" w:rsidRPr="0096455D" w:rsidRDefault="00CE17F3" w:rsidP="009A1EA7">
            <w:pPr>
              <w:pStyle w:val="TAC"/>
              <w:rPr>
                <w:rFonts w:eastAsia="?? ??" w:cs="Arial"/>
                <w:sz w:val="16"/>
                <w:szCs w:val="16"/>
              </w:rPr>
            </w:pPr>
            <w:r w:rsidRPr="0096455D">
              <w:rPr>
                <w:rFonts w:cs="Arial"/>
                <w:sz w:val="16"/>
                <w:szCs w:val="16"/>
                <w:lang w:eastAsia="zh-CN"/>
              </w:rPr>
              <w:t>5</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cs="Arial"/>
                <w:i/>
                <w:sz w:val="16"/>
                <w:szCs w:val="16"/>
              </w:rPr>
              <w:t>cqi-pmi-ConfigurationIndex</w:t>
            </w:r>
          </w:p>
        </w:tc>
        <w:tc>
          <w:tcPr>
            <w:tcW w:w="1561" w:type="dxa"/>
            <w:vAlign w:val="center"/>
          </w:tcPr>
          <w:p w:rsidR="00CE17F3" w:rsidRPr="0096455D" w:rsidRDefault="00CE17F3" w:rsidP="009A1EA7">
            <w:pPr>
              <w:pStyle w:val="TAC"/>
              <w:rPr>
                <w:rFonts w:eastAsia="?? ??" w:cs="Arial"/>
                <w:sz w:val="16"/>
                <w:szCs w:val="16"/>
              </w:rPr>
            </w:pPr>
          </w:p>
        </w:tc>
        <w:tc>
          <w:tcPr>
            <w:tcW w:w="2230" w:type="dxa"/>
            <w:shd w:val="clear" w:color="auto" w:fill="auto"/>
            <w:vAlign w:val="center"/>
          </w:tcPr>
          <w:p w:rsidR="00CE17F3" w:rsidRPr="0096455D" w:rsidRDefault="00CE17F3" w:rsidP="009A1EA7">
            <w:pPr>
              <w:pStyle w:val="TAC"/>
              <w:rPr>
                <w:rFonts w:cs="Arial"/>
                <w:sz w:val="16"/>
                <w:szCs w:val="16"/>
                <w:highlight w:val="yellow"/>
                <w:lang w:eastAsia="zh-CN"/>
              </w:rPr>
            </w:pPr>
            <w:r w:rsidRPr="0096455D">
              <w:rPr>
                <w:rFonts w:eastAsiaTheme="minorEastAsia" w:cs="Arial" w:hint="eastAsia"/>
                <w:sz w:val="16"/>
                <w:szCs w:val="16"/>
                <w:highlight w:val="yellow"/>
                <w:lang w:eastAsia="zh-CN"/>
              </w:rPr>
              <w:t>[4]</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cs="Arial"/>
                <w:i/>
                <w:sz w:val="16"/>
                <w:szCs w:val="16"/>
              </w:rPr>
            </w:pPr>
            <w:r w:rsidRPr="0096455D">
              <w:rPr>
                <w:rFonts w:cs="Arial"/>
                <w:i/>
                <w:sz w:val="16"/>
                <w:szCs w:val="16"/>
              </w:rPr>
              <w:t>ri-ConfigIndex</w:t>
            </w:r>
          </w:p>
        </w:tc>
        <w:tc>
          <w:tcPr>
            <w:tcW w:w="1561" w:type="dxa"/>
            <w:vAlign w:val="center"/>
          </w:tcPr>
          <w:p w:rsidR="00CE17F3" w:rsidRPr="0096455D" w:rsidRDefault="00CE17F3" w:rsidP="009A1EA7">
            <w:pPr>
              <w:pStyle w:val="TAC"/>
              <w:rPr>
                <w:rFonts w:eastAsia="?? ??" w:cs="Arial"/>
                <w:sz w:val="16"/>
                <w:szCs w:val="16"/>
              </w:rPr>
            </w:pPr>
          </w:p>
        </w:tc>
        <w:tc>
          <w:tcPr>
            <w:tcW w:w="2230" w:type="dxa"/>
            <w:shd w:val="clear" w:color="auto" w:fill="auto"/>
            <w:vAlign w:val="center"/>
          </w:tcPr>
          <w:p w:rsidR="00CE17F3" w:rsidRPr="0096455D" w:rsidRDefault="00CE17F3" w:rsidP="009A1EA7">
            <w:pPr>
              <w:pStyle w:val="TAC"/>
              <w:rPr>
                <w:rFonts w:eastAsiaTheme="minorEastAsia" w:cs="Arial"/>
                <w:sz w:val="16"/>
                <w:szCs w:val="16"/>
                <w:highlight w:val="yellow"/>
                <w:lang w:eastAsia="zh-CN"/>
              </w:rPr>
            </w:pPr>
            <w:r w:rsidRPr="0096455D">
              <w:rPr>
                <w:rFonts w:cs="Arial" w:hint="eastAsia"/>
                <w:sz w:val="16"/>
                <w:szCs w:val="16"/>
                <w:highlight w:val="yellow"/>
                <w:lang w:eastAsia="zh-CN"/>
              </w:rPr>
              <w:t>[1]</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 xml:space="preserve">Reporting periodicity </w:t>
            </w:r>
          </w:p>
        </w:tc>
        <w:tc>
          <w:tcPr>
            <w:tcW w:w="1561" w:type="dxa"/>
            <w:vAlign w:val="center"/>
          </w:tcPr>
          <w:p w:rsidR="00CE17F3" w:rsidRPr="0096455D" w:rsidRDefault="00CE17F3" w:rsidP="009A1EA7">
            <w:pPr>
              <w:pStyle w:val="TAC"/>
              <w:rPr>
                <w:rFonts w:eastAsia="?? ??" w:cs="Arial"/>
                <w:sz w:val="16"/>
                <w:szCs w:val="16"/>
              </w:rPr>
            </w:pPr>
            <w:r w:rsidRPr="0096455D">
              <w:rPr>
                <w:rFonts w:eastAsia="?? ??" w:cs="Arial"/>
                <w:sz w:val="16"/>
                <w:szCs w:val="16"/>
              </w:rPr>
              <w:t>ms</w:t>
            </w:r>
          </w:p>
        </w:tc>
        <w:tc>
          <w:tcPr>
            <w:tcW w:w="2230" w:type="dxa"/>
            <w:shd w:val="clear" w:color="auto" w:fill="auto"/>
            <w:vAlign w:val="center"/>
          </w:tcPr>
          <w:p w:rsidR="00CE17F3" w:rsidRPr="0096455D" w:rsidRDefault="00CE17F3" w:rsidP="009A1EA7">
            <w:pPr>
              <w:pStyle w:val="TAC"/>
              <w:rPr>
                <w:rFonts w:eastAsia="?? ??" w:cs="Arial"/>
                <w:sz w:val="16"/>
                <w:szCs w:val="16"/>
              </w:rPr>
            </w:pPr>
            <w:r w:rsidRPr="0096455D">
              <w:rPr>
                <w:rFonts w:eastAsia="?? ??" w:cs="Arial"/>
                <w:i/>
                <w:iCs/>
                <w:sz w:val="16"/>
                <w:szCs w:val="16"/>
              </w:rPr>
              <w:t>N</w:t>
            </w:r>
            <w:r w:rsidRPr="0096455D">
              <w:rPr>
                <w:rFonts w:eastAsia="?? ??" w:cs="Arial"/>
                <w:sz w:val="16"/>
                <w:szCs w:val="16"/>
                <w:vertAlign w:val="subscript"/>
              </w:rPr>
              <w:t>pd</w:t>
            </w:r>
            <w:r w:rsidRPr="0096455D">
              <w:rPr>
                <w:rFonts w:eastAsia="?? ??" w:cs="Arial"/>
                <w:sz w:val="16"/>
                <w:szCs w:val="16"/>
              </w:rPr>
              <w:t xml:space="preserve"> = 5</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Modulation and Coded rate</w:t>
            </w:r>
          </w:p>
        </w:tc>
        <w:tc>
          <w:tcPr>
            <w:tcW w:w="1561" w:type="dxa"/>
            <w:vAlign w:val="center"/>
          </w:tcPr>
          <w:p w:rsidR="00CE17F3" w:rsidRPr="0096455D" w:rsidRDefault="00CE17F3" w:rsidP="009A1EA7">
            <w:pPr>
              <w:pStyle w:val="TAC"/>
              <w:rPr>
                <w:rFonts w:cs="Arial"/>
                <w:sz w:val="16"/>
                <w:szCs w:val="16"/>
              </w:rPr>
            </w:pPr>
          </w:p>
        </w:tc>
        <w:tc>
          <w:tcPr>
            <w:tcW w:w="2230" w:type="dxa"/>
            <w:shd w:val="clear" w:color="auto" w:fill="auto"/>
            <w:vAlign w:val="center"/>
          </w:tcPr>
          <w:p w:rsidR="00CE17F3" w:rsidRPr="0096455D" w:rsidRDefault="00CE17F3" w:rsidP="009A1EA7">
            <w:pPr>
              <w:pStyle w:val="TAC"/>
              <w:rPr>
                <w:rFonts w:cs="Arial"/>
                <w:sz w:val="16"/>
                <w:szCs w:val="16"/>
                <w:highlight w:val="yellow"/>
                <w:lang w:eastAsia="zh-CN"/>
              </w:rPr>
            </w:pPr>
            <w:r w:rsidRPr="0096455D">
              <w:rPr>
                <w:rFonts w:cs="Arial"/>
                <w:sz w:val="16"/>
                <w:szCs w:val="16"/>
                <w:highlight w:val="yellow"/>
                <w:lang w:eastAsia="zh-CN"/>
              </w:rPr>
              <w:t>Option1: QPSK 1/2</w:t>
            </w:r>
          </w:p>
          <w:p w:rsidR="00CE17F3" w:rsidRPr="0096455D" w:rsidRDefault="00CE17F3" w:rsidP="009A1EA7">
            <w:pPr>
              <w:pStyle w:val="TAC"/>
              <w:rPr>
                <w:rFonts w:cs="Arial"/>
                <w:sz w:val="16"/>
                <w:szCs w:val="16"/>
                <w:highlight w:val="yellow"/>
                <w:lang w:eastAsia="zh-CN"/>
              </w:rPr>
            </w:pPr>
            <w:r w:rsidRPr="0096455D">
              <w:rPr>
                <w:rFonts w:cs="Arial"/>
                <w:sz w:val="16"/>
                <w:szCs w:val="16"/>
                <w:highlight w:val="yellow"/>
                <w:lang w:eastAsia="zh-CN"/>
              </w:rPr>
              <w:t>Option2: 16QAM 1/2</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OCNG Pattern</w:t>
            </w:r>
          </w:p>
        </w:tc>
        <w:tc>
          <w:tcPr>
            <w:tcW w:w="1561" w:type="dxa"/>
            <w:vAlign w:val="center"/>
          </w:tcPr>
          <w:p w:rsidR="00CE17F3" w:rsidRPr="0096455D" w:rsidRDefault="00CE17F3" w:rsidP="009A1EA7">
            <w:pPr>
              <w:pStyle w:val="TAC"/>
              <w:rPr>
                <w:rFonts w:cs="Arial"/>
                <w:sz w:val="16"/>
                <w:szCs w:val="16"/>
              </w:rPr>
            </w:pPr>
          </w:p>
        </w:tc>
        <w:tc>
          <w:tcPr>
            <w:tcW w:w="2230" w:type="dxa"/>
            <w:shd w:val="clear" w:color="auto" w:fill="auto"/>
            <w:vAlign w:val="center"/>
          </w:tcPr>
          <w:p w:rsidR="00CE17F3" w:rsidRPr="0096455D" w:rsidRDefault="0096455D" w:rsidP="009A1EA7">
            <w:pPr>
              <w:pStyle w:val="TAC"/>
              <w:rPr>
                <w:rFonts w:eastAsia="?? ??" w:cs="Arial"/>
                <w:sz w:val="16"/>
                <w:szCs w:val="16"/>
              </w:rPr>
            </w:pPr>
            <w:r>
              <w:rPr>
                <w:rFonts w:eastAsia="?? ??" w:cs="Arial"/>
                <w:sz w:val="16"/>
                <w:szCs w:val="16"/>
              </w:rPr>
              <w:t xml:space="preserve">OP.1 </w:t>
            </w:r>
            <w:r>
              <w:rPr>
                <w:rFonts w:eastAsiaTheme="minorEastAsia" w:cs="Arial" w:hint="eastAsia"/>
                <w:sz w:val="16"/>
                <w:szCs w:val="16"/>
                <w:lang w:eastAsia="zh-CN"/>
              </w:rPr>
              <w:t>T</w:t>
            </w:r>
            <w:r w:rsidR="00CE17F3" w:rsidRPr="0096455D">
              <w:rPr>
                <w:rFonts w:eastAsia="?? ??" w:cs="Arial"/>
                <w:sz w:val="16"/>
                <w:szCs w:val="16"/>
              </w:rPr>
              <w:t>DD</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eastAsia="?? ??" w:cs="Arial"/>
                <w:sz w:val="16"/>
                <w:szCs w:val="16"/>
              </w:rPr>
              <w:t>Max number of HARQ transmissions</w:t>
            </w:r>
          </w:p>
        </w:tc>
        <w:tc>
          <w:tcPr>
            <w:tcW w:w="1561" w:type="dxa"/>
            <w:vAlign w:val="center"/>
          </w:tcPr>
          <w:p w:rsidR="00CE17F3" w:rsidRPr="0096455D" w:rsidRDefault="00CE17F3" w:rsidP="009A1EA7">
            <w:pPr>
              <w:pStyle w:val="TAC"/>
              <w:rPr>
                <w:rFonts w:cs="Arial"/>
                <w:sz w:val="16"/>
                <w:szCs w:val="16"/>
              </w:rPr>
            </w:pPr>
          </w:p>
        </w:tc>
        <w:tc>
          <w:tcPr>
            <w:tcW w:w="2230" w:type="dxa"/>
            <w:shd w:val="clear" w:color="auto" w:fill="auto"/>
            <w:vAlign w:val="center"/>
          </w:tcPr>
          <w:p w:rsidR="00CE17F3" w:rsidRPr="0096455D" w:rsidRDefault="00CE17F3" w:rsidP="009A1EA7">
            <w:pPr>
              <w:pStyle w:val="TAC"/>
              <w:rPr>
                <w:rFonts w:eastAsia="?? ??" w:cs="Arial"/>
                <w:sz w:val="16"/>
                <w:szCs w:val="16"/>
              </w:rPr>
            </w:pPr>
            <w:r w:rsidRPr="0096455D">
              <w:rPr>
                <w:rFonts w:eastAsia="?? ??" w:cs="Arial"/>
                <w:sz w:val="16"/>
                <w:szCs w:val="16"/>
              </w:rPr>
              <w:t>4</w:t>
            </w:r>
          </w:p>
        </w:tc>
      </w:tr>
      <w:tr w:rsidR="00CE17F3" w:rsidRPr="0096455D" w:rsidTr="009A1EA7">
        <w:trPr>
          <w:trHeight w:val="70"/>
          <w:jc w:val="center"/>
        </w:trPr>
        <w:tc>
          <w:tcPr>
            <w:tcW w:w="2773" w:type="dxa"/>
            <w:gridSpan w:val="2"/>
            <w:vAlign w:val="center"/>
          </w:tcPr>
          <w:p w:rsidR="00CE17F3" w:rsidRPr="0096455D" w:rsidRDefault="00CE17F3" w:rsidP="009A1EA7">
            <w:pPr>
              <w:pStyle w:val="TAC"/>
              <w:rPr>
                <w:rFonts w:eastAsia="?? ??" w:cs="Arial"/>
                <w:sz w:val="16"/>
                <w:szCs w:val="16"/>
              </w:rPr>
            </w:pPr>
            <w:r w:rsidRPr="0096455D">
              <w:rPr>
                <w:rFonts w:cs="Arial"/>
                <w:sz w:val="16"/>
                <w:szCs w:val="16"/>
              </w:rPr>
              <w:t>Redundancy version coding sequence</w:t>
            </w:r>
          </w:p>
        </w:tc>
        <w:tc>
          <w:tcPr>
            <w:tcW w:w="1561" w:type="dxa"/>
            <w:vAlign w:val="center"/>
          </w:tcPr>
          <w:p w:rsidR="00CE17F3" w:rsidRPr="0096455D" w:rsidRDefault="00CE17F3" w:rsidP="009A1EA7">
            <w:pPr>
              <w:pStyle w:val="TAC"/>
              <w:rPr>
                <w:rFonts w:cs="Arial"/>
                <w:sz w:val="16"/>
                <w:szCs w:val="16"/>
              </w:rPr>
            </w:pPr>
          </w:p>
        </w:tc>
        <w:tc>
          <w:tcPr>
            <w:tcW w:w="2230" w:type="dxa"/>
            <w:shd w:val="clear" w:color="auto" w:fill="auto"/>
            <w:vAlign w:val="center"/>
          </w:tcPr>
          <w:p w:rsidR="00CE17F3" w:rsidRPr="0096455D" w:rsidRDefault="00CE17F3" w:rsidP="009A1EA7">
            <w:pPr>
              <w:pStyle w:val="TAC"/>
              <w:rPr>
                <w:rFonts w:eastAsia="?? ??" w:cs="Arial"/>
                <w:sz w:val="16"/>
                <w:szCs w:val="16"/>
              </w:rPr>
            </w:pPr>
            <w:r w:rsidRPr="0096455D">
              <w:rPr>
                <w:rFonts w:cs="Arial"/>
                <w:sz w:val="16"/>
                <w:szCs w:val="16"/>
                <w:lang w:eastAsia="zh-CN"/>
              </w:rPr>
              <w:t>{0,1,2,3}</w:t>
            </w:r>
          </w:p>
        </w:tc>
      </w:tr>
      <w:tr w:rsidR="0096455D" w:rsidRPr="0096455D" w:rsidTr="009A1EA7">
        <w:trPr>
          <w:trHeight w:val="70"/>
          <w:jc w:val="center"/>
        </w:trPr>
        <w:tc>
          <w:tcPr>
            <w:tcW w:w="2773" w:type="dxa"/>
            <w:gridSpan w:val="2"/>
            <w:vAlign w:val="center"/>
          </w:tcPr>
          <w:p w:rsidR="0096455D" w:rsidRPr="0096455D" w:rsidRDefault="0096455D" w:rsidP="009A1EA7">
            <w:pPr>
              <w:pStyle w:val="TAC"/>
              <w:rPr>
                <w:sz w:val="16"/>
                <w:szCs w:val="16"/>
              </w:rPr>
            </w:pPr>
            <w:r w:rsidRPr="0096455D">
              <w:rPr>
                <w:sz w:val="16"/>
                <w:szCs w:val="16"/>
              </w:rPr>
              <w:t>ACK/NACK feedback mode</w:t>
            </w:r>
          </w:p>
        </w:tc>
        <w:tc>
          <w:tcPr>
            <w:tcW w:w="1561" w:type="dxa"/>
            <w:vAlign w:val="center"/>
          </w:tcPr>
          <w:p w:rsidR="0096455D" w:rsidRPr="0096455D" w:rsidRDefault="0096455D" w:rsidP="009A1EA7">
            <w:pPr>
              <w:pStyle w:val="TAC"/>
              <w:rPr>
                <w:sz w:val="16"/>
                <w:szCs w:val="16"/>
              </w:rPr>
            </w:pPr>
          </w:p>
        </w:tc>
        <w:tc>
          <w:tcPr>
            <w:tcW w:w="2230" w:type="dxa"/>
            <w:shd w:val="clear" w:color="auto" w:fill="auto"/>
            <w:vAlign w:val="center"/>
          </w:tcPr>
          <w:p w:rsidR="0096455D" w:rsidRPr="0096455D" w:rsidRDefault="0096455D" w:rsidP="009A1EA7">
            <w:pPr>
              <w:pStyle w:val="TAC"/>
              <w:rPr>
                <w:sz w:val="16"/>
                <w:szCs w:val="16"/>
              </w:rPr>
            </w:pPr>
            <w:r w:rsidRPr="0096455D">
              <w:rPr>
                <w:sz w:val="16"/>
                <w:szCs w:val="16"/>
              </w:rPr>
              <w:t>Multiplexing</w:t>
            </w:r>
          </w:p>
        </w:tc>
      </w:tr>
      <w:tr w:rsidR="00CE17F3" w:rsidRPr="0096455D" w:rsidTr="009A1EA7">
        <w:trPr>
          <w:trHeight w:val="70"/>
          <w:jc w:val="center"/>
        </w:trPr>
        <w:tc>
          <w:tcPr>
            <w:tcW w:w="6564" w:type="dxa"/>
            <w:gridSpan w:val="4"/>
            <w:vAlign w:val="center"/>
          </w:tcPr>
          <w:p w:rsidR="00CE17F3" w:rsidRPr="0096455D" w:rsidRDefault="00CE17F3" w:rsidP="009A1EA7">
            <w:pPr>
              <w:pStyle w:val="TAN"/>
              <w:rPr>
                <w:rFonts w:cs="Arial"/>
                <w:sz w:val="16"/>
                <w:szCs w:val="16"/>
              </w:rPr>
            </w:pPr>
            <w:r w:rsidRPr="0096455D">
              <w:rPr>
                <w:rFonts w:cs="Arial"/>
                <w:sz w:val="16"/>
                <w:szCs w:val="16"/>
              </w:rPr>
              <w:t>Note 1:</w:t>
            </w:r>
            <w:r w:rsidRPr="0096455D">
              <w:rPr>
                <w:rFonts w:cs="Arial"/>
                <w:sz w:val="16"/>
                <w:szCs w:val="16"/>
              </w:rPr>
              <w:tab/>
              <w:t>For random precoder selection, the precoder shall be updated in each TTI (1 ms granularity)</w:t>
            </w:r>
          </w:p>
          <w:p w:rsidR="00CE17F3" w:rsidRPr="0096455D" w:rsidRDefault="00CE17F3" w:rsidP="009A1EA7">
            <w:pPr>
              <w:pStyle w:val="TAN"/>
              <w:rPr>
                <w:rFonts w:cs="Arial"/>
                <w:sz w:val="16"/>
                <w:szCs w:val="16"/>
              </w:rPr>
            </w:pPr>
            <w:r w:rsidRPr="0096455D">
              <w:rPr>
                <w:rFonts w:cs="Arial"/>
                <w:sz w:val="16"/>
                <w:szCs w:val="16"/>
              </w:rPr>
              <w:t>Note 2:</w:t>
            </w:r>
            <w:r w:rsidRPr="0096455D">
              <w:rPr>
                <w:rFonts w:cs="Arial"/>
                <w:sz w:val="16"/>
                <w:szCs w:val="16"/>
              </w:rPr>
              <w:tab/>
            </w:r>
            <w:r w:rsidRPr="0096455D">
              <w:rPr>
                <w:rFonts w:cs="Arial"/>
                <w:iCs/>
                <w:kern w:val="2"/>
                <w:sz w:val="16"/>
                <w:szCs w:val="16"/>
                <w:lang w:eastAsia="zh-CN"/>
              </w:rPr>
              <w:t>If the UE reports in an available uplink reporting instance at subrame SF#n based on PMI estimation at a downlink SF not later than SF#(n-4), this reported PMI cannot be applied at the eNB downlink before SF#(n+4).</w:t>
            </w:r>
          </w:p>
          <w:p w:rsidR="00CE17F3" w:rsidRPr="0096455D" w:rsidRDefault="00CE17F3" w:rsidP="009A1EA7">
            <w:pPr>
              <w:pStyle w:val="TAN"/>
              <w:rPr>
                <w:rFonts w:cs="Arial"/>
                <w:sz w:val="16"/>
                <w:szCs w:val="16"/>
                <w:lang w:eastAsia="zh-CN"/>
              </w:rPr>
            </w:pPr>
            <w:r w:rsidRPr="0096455D">
              <w:rPr>
                <w:rFonts w:cs="Arial"/>
                <w:iCs/>
                <w:kern w:val="2"/>
                <w:sz w:val="16"/>
                <w:szCs w:val="16"/>
              </w:rPr>
              <w:t>Note 3:</w:t>
            </w:r>
            <w:r w:rsidRPr="0096455D">
              <w:rPr>
                <w:rFonts w:cs="Arial"/>
                <w:iCs/>
                <w:kern w:val="2"/>
                <w:sz w:val="16"/>
                <w:szCs w:val="16"/>
              </w:rPr>
              <w:tab/>
            </w:r>
            <w:r w:rsidRPr="0096455D">
              <w:rPr>
                <w:rFonts w:cs="Arial"/>
                <w:sz w:val="16"/>
                <w:szCs w:val="16"/>
              </w:rPr>
              <w:t>To avoid collisions between CQI/PMI reports and HARQ-ACK it is necessary to report both on PUSCH instead of PUCCH.</w:t>
            </w:r>
          </w:p>
          <w:p w:rsidR="00CE17F3" w:rsidRPr="0096455D" w:rsidRDefault="00CE17F3" w:rsidP="009A1EA7">
            <w:pPr>
              <w:pStyle w:val="TAN"/>
              <w:rPr>
                <w:rFonts w:cs="Arial"/>
                <w:iCs/>
                <w:kern w:val="2"/>
                <w:sz w:val="16"/>
                <w:szCs w:val="16"/>
                <w:lang w:eastAsia="zh-CN"/>
              </w:rPr>
            </w:pPr>
            <w:r w:rsidRPr="0096455D">
              <w:rPr>
                <w:rFonts w:cs="Arial" w:hint="eastAsia"/>
                <w:sz w:val="16"/>
                <w:szCs w:val="16"/>
                <w:lang w:eastAsia="zh-CN"/>
              </w:rPr>
              <w:t>Note 4:</w:t>
            </w:r>
            <w:r w:rsidRPr="0096455D">
              <w:rPr>
                <w:rFonts w:cs="Arial" w:hint="eastAsia"/>
                <w:iCs/>
                <w:kern w:val="2"/>
                <w:sz w:val="16"/>
                <w:szCs w:val="16"/>
                <w:lang w:eastAsia="zh-CN"/>
              </w:rPr>
              <w:t xml:space="preserve">    </w:t>
            </w:r>
            <w:r w:rsidRPr="0096455D">
              <w:rPr>
                <w:rFonts w:cs="Arial"/>
                <w:iCs/>
                <w:kern w:val="2"/>
                <w:sz w:val="16"/>
                <w:szCs w:val="16"/>
              </w:rPr>
              <w:t>PDSCH _RA= 0 dB, PDSCH_RB=  0 dB in order to have the same PDSCH and OCNG power per subcarrier at the receiver</w:t>
            </w:r>
          </w:p>
          <w:p w:rsidR="00CE17F3" w:rsidRDefault="00CE17F3" w:rsidP="00CE17F3">
            <w:pPr>
              <w:pStyle w:val="TAN"/>
              <w:rPr>
                <w:sz w:val="16"/>
                <w:szCs w:val="16"/>
                <w:lang w:eastAsia="zh-CN"/>
              </w:rPr>
            </w:pPr>
            <w:r w:rsidRPr="0096455D">
              <w:rPr>
                <w:rFonts w:cs="Arial" w:hint="eastAsia"/>
                <w:iCs/>
                <w:kern w:val="2"/>
                <w:sz w:val="16"/>
                <w:szCs w:val="16"/>
                <w:lang w:eastAsia="zh-CN"/>
              </w:rPr>
              <w:t xml:space="preserve">Note 5:    </w:t>
            </w:r>
            <w:r w:rsidRPr="0096455D">
              <w:rPr>
                <w:sz w:val="16"/>
                <w:szCs w:val="16"/>
              </w:rPr>
              <w:t>Only subframes 4 and 9 are allocated to avoid PBCH and synchronization signal overhead.</w:t>
            </w:r>
          </w:p>
          <w:p w:rsidR="00B30EAA" w:rsidRPr="0096455D" w:rsidRDefault="00B30EAA" w:rsidP="00CE17F3">
            <w:pPr>
              <w:pStyle w:val="TAN"/>
              <w:rPr>
                <w:rFonts w:cs="Arial"/>
                <w:iCs/>
                <w:kern w:val="2"/>
                <w:sz w:val="16"/>
                <w:szCs w:val="16"/>
                <w:lang w:eastAsia="zh-CN"/>
              </w:rPr>
            </w:pPr>
            <w:r w:rsidRPr="00B30EAA">
              <w:rPr>
                <w:rFonts w:cs="Arial" w:hint="eastAsia"/>
                <w:iCs/>
                <w:kern w:val="2"/>
                <w:sz w:val="16"/>
                <w:szCs w:val="16"/>
                <w:lang w:eastAsia="zh-CN"/>
              </w:rPr>
              <w:t xml:space="preserve">Note 6:   </w:t>
            </w:r>
            <w:r w:rsidR="00F04387">
              <w:rPr>
                <w:rFonts w:cs="Arial" w:hint="eastAsia"/>
                <w:iCs/>
                <w:kern w:val="2"/>
                <w:sz w:val="16"/>
                <w:szCs w:val="16"/>
                <w:lang w:eastAsia="zh-CN"/>
              </w:rPr>
              <w:t xml:space="preserve"> </w:t>
            </w:r>
            <w:r w:rsidRPr="00B30EAA">
              <w:rPr>
                <w:rFonts w:cs="Arial"/>
                <w:iCs/>
                <w:kern w:val="2"/>
                <w:sz w:val="16"/>
                <w:szCs w:val="16"/>
                <w:lang w:eastAsia="zh-CN"/>
              </w:rPr>
              <w:t>Randomization of the principle beam direction shall be used</w:t>
            </w:r>
          </w:p>
        </w:tc>
      </w:tr>
      <w:bookmarkEnd w:id="0"/>
    </w:tbl>
    <w:p w:rsidR="00FF371F" w:rsidRPr="0096455D" w:rsidRDefault="00FF371F" w:rsidP="00300243">
      <w:pPr>
        <w:pStyle w:val="B1"/>
        <w:ind w:left="0" w:firstLine="0"/>
        <w:rPr>
          <w:rFonts w:ascii="Arial" w:hAnsi="Arial" w:cs="Arial"/>
          <w:lang w:val="en-US" w:eastAsia="zh-CN"/>
        </w:rPr>
      </w:pPr>
    </w:p>
    <w:sectPr w:rsidR="00FF371F" w:rsidRPr="0096455D" w:rsidSect="00F5445B">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1ED" w:rsidRDefault="001B71ED">
      <w:r>
        <w:separator/>
      </w:r>
    </w:p>
  </w:endnote>
  <w:endnote w:type="continuationSeparator" w:id="1">
    <w:p w:rsidR="001B71ED" w:rsidRDefault="001B71E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D4C" w:rsidRPr="001F38DC" w:rsidRDefault="00651485">
    <w:pPr>
      <w:pStyle w:val="a4"/>
      <w:rPr>
        <w:b w:val="0"/>
        <w:bCs/>
        <w:i w:val="0"/>
        <w:iCs/>
      </w:rPr>
    </w:pPr>
    <w:r w:rsidRPr="001F38DC">
      <w:rPr>
        <w:rStyle w:val="a5"/>
        <w:b w:val="0"/>
        <w:bCs/>
        <w:i w:val="0"/>
        <w:iCs/>
        <w:color w:val="auto"/>
      </w:rPr>
      <w:fldChar w:fldCharType="begin"/>
    </w:r>
    <w:r w:rsidR="00064D4C" w:rsidRPr="001F38DC">
      <w:rPr>
        <w:rStyle w:val="a5"/>
        <w:b w:val="0"/>
        <w:bCs/>
        <w:i w:val="0"/>
        <w:iCs/>
        <w:color w:val="auto"/>
      </w:rPr>
      <w:instrText xml:space="preserve"> PAGE </w:instrText>
    </w:r>
    <w:r w:rsidRPr="001F38DC">
      <w:rPr>
        <w:rStyle w:val="a5"/>
        <w:b w:val="0"/>
        <w:bCs/>
        <w:i w:val="0"/>
        <w:iCs/>
        <w:color w:val="auto"/>
      </w:rPr>
      <w:fldChar w:fldCharType="separate"/>
    </w:r>
    <w:r w:rsidR="00C850D8">
      <w:rPr>
        <w:rStyle w:val="a5"/>
        <w:b w:val="0"/>
        <w:bCs/>
        <w:i w:val="0"/>
        <w:iCs/>
        <w:color w:val="auto"/>
      </w:rPr>
      <w:t>1</w:t>
    </w:r>
    <w:r w:rsidRPr="001F38DC">
      <w:rPr>
        <w:rStyle w:val="a5"/>
        <w:b w:val="0"/>
        <w:bCs/>
        <w:i w:val="0"/>
        <w:iCs/>
        <w:color w:val="auto"/>
      </w:rPr>
      <w:fldChar w:fldCharType="end"/>
    </w:r>
    <w:r w:rsidR="00064D4C" w:rsidRPr="001F38DC">
      <w:rPr>
        <w:rStyle w:val="a5"/>
        <w:b w:val="0"/>
        <w:bCs/>
        <w:i w:val="0"/>
        <w:iCs/>
        <w:color w:val="auto"/>
      </w:rPr>
      <w:t>/</w:t>
    </w:r>
    <w:r w:rsidRPr="001F38DC">
      <w:rPr>
        <w:rStyle w:val="a5"/>
        <w:b w:val="0"/>
        <w:bCs/>
        <w:i w:val="0"/>
        <w:iCs/>
        <w:color w:val="auto"/>
      </w:rPr>
      <w:fldChar w:fldCharType="begin"/>
    </w:r>
    <w:r w:rsidR="00064D4C" w:rsidRPr="001F38DC">
      <w:rPr>
        <w:rStyle w:val="a5"/>
        <w:b w:val="0"/>
        <w:bCs/>
        <w:i w:val="0"/>
        <w:iCs/>
        <w:color w:val="auto"/>
      </w:rPr>
      <w:instrText xml:space="preserve"> NUMPAGES </w:instrText>
    </w:r>
    <w:r w:rsidRPr="001F38DC">
      <w:rPr>
        <w:rStyle w:val="a5"/>
        <w:b w:val="0"/>
        <w:bCs/>
        <w:i w:val="0"/>
        <w:iCs/>
        <w:color w:val="auto"/>
      </w:rPr>
      <w:fldChar w:fldCharType="separate"/>
    </w:r>
    <w:r w:rsidR="00C850D8">
      <w:rPr>
        <w:rStyle w:val="a5"/>
        <w:b w:val="0"/>
        <w:bCs/>
        <w:i w:val="0"/>
        <w:iCs/>
        <w:color w:val="auto"/>
      </w:rPr>
      <w:t>3</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1ED" w:rsidRDefault="001B71ED">
      <w:r>
        <w:separator/>
      </w:r>
    </w:p>
  </w:footnote>
  <w:footnote w:type="continuationSeparator" w:id="1">
    <w:p w:rsidR="001B71ED" w:rsidRDefault="001B71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ED77E28"/>
    <w:multiLevelType w:val="hybridMultilevel"/>
    <w:tmpl w:val="CA1E7CFA"/>
    <w:lvl w:ilvl="0" w:tplc="D6F299E0">
      <w:numFmt w:val="bullet"/>
      <w:lvlText w:val="-"/>
      <w:lvlJc w:val="left"/>
      <w:pPr>
        <w:ind w:left="1300" w:hanging="360"/>
      </w:pPr>
      <w:rPr>
        <w:rFonts w:ascii="Arial" w:eastAsia="MS Mincho" w:hAnsi="Arial" w:cs="Arial" w:hint="default"/>
      </w:rPr>
    </w:lvl>
    <w:lvl w:ilvl="1" w:tplc="04090003">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8">
    <w:nsid w:val="4E4739FC"/>
    <w:multiLevelType w:val="hybridMultilevel"/>
    <w:tmpl w:val="91781510"/>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4"/>
  </w:num>
  <w:num w:numId="4">
    <w:abstractNumId w:val="6"/>
  </w:num>
  <w:num w:numId="5">
    <w:abstractNumId w:val="9"/>
  </w:num>
  <w:num w:numId="6">
    <w:abstractNumId w:val="1"/>
  </w:num>
  <w:num w:numId="7">
    <w:abstractNumId w:val="0"/>
  </w:num>
  <w:num w:numId="8">
    <w:abstractNumId w:val="2"/>
  </w:num>
  <w:num w:numId="9">
    <w:abstractNumId w:val="3"/>
  </w:num>
  <w:num w:numId="10">
    <w:abstractNumId w:val="16"/>
  </w:num>
  <w:num w:numId="11">
    <w:abstractNumId w:val="5"/>
  </w:num>
  <w:num w:numId="12">
    <w:abstractNumId w:val="11"/>
  </w:num>
  <w:num w:numId="13">
    <w:abstractNumId w:val="12"/>
  </w:num>
  <w:num w:numId="14">
    <w:abstractNumId w:val="15"/>
  </w:num>
  <w:num w:numId="15">
    <w:abstractNumId w:val="14"/>
  </w:num>
  <w:num w:numId="16">
    <w:abstractNumId w:val="7"/>
  </w:num>
  <w:num w:numId="17">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294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77D2"/>
    <w:rsid w:val="0001050C"/>
    <w:rsid w:val="000116E2"/>
    <w:rsid w:val="00012108"/>
    <w:rsid w:val="00013624"/>
    <w:rsid w:val="0001387F"/>
    <w:rsid w:val="000139B4"/>
    <w:rsid w:val="00013F21"/>
    <w:rsid w:val="00014191"/>
    <w:rsid w:val="000155B6"/>
    <w:rsid w:val="00015E65"/>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093"/>
    <w:rsid w:val="00034C01"/>
    <w:rsid w:val="000359A3"/>
    <w:rsid w:val="00035C72"/>
    <w:rsid w:val="0003607C"/>
    <w:rsid w:val="000362C2"/>
    <w:rsid w:val="00037A62"/>
    <w:rsid w:val="00040A81"/>
    <w:rsid w:val="00041FD0"/>
    <w:rsid w:val="00042C95"/>
    <w:rsid w:val="00044C81"/>
    <w:rsid w:val="0004795A"/>
    <w:rsid w:val="00050F20"/>
    <w:rsid w:val="00051988"/>
    <w:rsid w:val="00053222"/>
    <w:rsid w:val="0005489B"/>
    <w:rsid w:val="00054A14"/>
    <w:rsid w:val="0005568A"/>
    <w:rsid w:val="000575B3"/>
    <w:rsid w:val="00057C3F"/>
    <w:rsid w:val="0006075D"/>
    <w:rsid w:val="0006168E"/>
    <w:rsid w:val="000635B6"/>
    <w:rsid w:val="00064299"/>
    <w:rsid w:val="00064D4C"/>
    <w:rsid w:val="000656F2"/>
    <w:rsid w:val="00066863"/>
    <w:rsid w:val="00070788"/>
    <w:rsid w:val="00070A3D"/>
    <w:rsid w:val="00071880"/>
    <w:rsid w:val="00072CCD"/>
    <w:rsid w:val="0007446A"/>
    <w:rsid w:val="000764C1"/>
    <w:rsid w:val="00080175"/>
    <w:rsid w:val="00082687"/>
    <w:rsid w:val="0008294B"/>
    <w:rsid w:val="000851C2"/>
    <w:rsid w:val="0008620C"/>
    <w:rsid w:val="00087F4D"/>
    <w:rsid w:val="00090A00"/>
    <w:rsid w:val="000919FD"/>
    <w:rsid w:val="00091C79"/>
    <w:rsid w:val="000927A7"/>
    <w:rsid w:val="00092ED4"/>
    <w:rsid w:val="00093E6D"/>
    <w:rsid w:val="000947A9"/>
    <w:rsid w:val="00094983"/>
    <w:rsid w:val="00095D2E"/>
    <w:rsid w:val="00095FE4"/>
    <w:rsid w:val="00096123"/>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4F52"/>
    <w:rsid w:val="000C5D27"/>
    <w:rsid w:val="000C79EC"/>
    <w:rsid w:val="000C79F4"/>
    <w:rsid w:val="000C7A41"/>
    <w:rsid w:val="000D08BD"/>
    <w:rsid w:val="000D11DF"/>
    <w:rsid w:val="000D2FCD"/>
    <w:rsid w:val="000D40FA"/>
    <w:rsid w:val="000D466D"/>
    <w:rsid w:val="000D4BC5"/>
    <w:rsid w:val="000D50E2"/>
    <w:rsid w:val="000D5E54"/>
    <w:rsid w:val="000D64C8"/>
    <w:rsid w:val="000D7394"/>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904"/>
    <w:rsid w:val="00147400"/>
    <w:rsid w:val="001479F8"/>
    <w:rsid w:val="00147C65"/>
    <w:rsid w:val="00151F7B"/>
    <w:rsid w:val="001522AC"/>
    <w:rsid w:val="001523AB"/>
    <w:rsid w:val="0015280E"/>
    <w:rsid w:val="0015292E"/>
    <w:rsid w:val="00153301"/>
    <w:rsid w:val="0015447D"/>
    <w:rsid w:val="00155499"/>
    <w:rsid w:val="0015799C"/>
    <w:rsid w:val="00160877"/>
    <w:rsid w:val="00160C94"/>
    <w:rsid w:val="00160E01"/>
    <w:rsid w:val="00161E08"/>
    <w:rsid w:val="00163ADA"/>
    <w:rsid w:val="0016442E"/>
    <w:rsid w:val="001701B3"/>
    <w:rsid w:val="0017224C"/>
    <w:rsid w:val="00174EE1"/>
    <w:rsid w:val="001759D7"/>
    <w:rsid w:val="00176A05"/>
    <w:rsid w:val="00176BBF"/>
    <w:rsid w:val="00180F9E"/>
    <w:rsid w:val="00183020"/>
    <w:rsid w:val="0018399C"/>
    <w:rsid w:val="00184886"/>
    <w:rsid w:val="00185A75"/>
    <w:rsid w:val="00186F25"/>
    <w:rsid w:val="0018784C"/>
    <w:rsid w:val="00190330"/>
    <w:rsid w:val="00190D25"/>
    <w:rsid w:val="00190E14"/>
    <w:rsid w:val="0019289B"/>
    <w:rsid w:val="00192C61"/>
    <w:rsid w:val="001935D4"/>
    <w:rsid w:val="00195127"/>
    <w:rsid w:val="001951E2"/>
    <w:rsid w:val="0019557B"/>
    <w:rsid w:val="0019656D"/>
    <w:rsid w:val="0019687B"/>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B71ED"/>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1F69CC"/>
    <w:rsid w:val="0020031A"/>
    <w:rsid w:val="002016CA"/>
    <w:rsid w:val="0020314D"/>
    <w:rsid w:val="0020352B"/>
    <w:rsid w:val="00204622"/>
    <w:rsid w:val="00204811"/>
    <w:rsid w:val="00207740"/>
    <w:rsid w:val="00210F95"/>
    <w:rsid w:val="00211C34"/>
    <w:rsid w:val="00211CCB"/>
    <w:rsid w:val="002122A7"/>
    <w:rsid w:val="002122B8"/>
    <w:rsid w:val="00216801"/>
    <w:rsid w:val="00217527"/>
    <w:rsid w:val="00221294"/>
    <w:rsid w:val="0022243B"/>
    <w:rsid w:val="00222A30"/>
    <w:rsid w:val="0022341A"/>
    <w:rsid w:val="00223B0A"/>
    <w:rsid w:val="002251D8"/>
    <w:rsid w:val="002261B2"/>
    <w:rsid w:val="00226BCB"/>
    <w:rsid w:val="00227477"/>
    <w:rsid w:val="00227C63"/>
    <w:rsid w:val="00230628"/>
    <w:rsid w:val="00233983"/>
    <w:rsid w:val="00234750"/>
    <w:rsid w:val="00234F1A"/>
    <w:rsid w:val="00236458"/>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1B3"/>
    <w:rsid w:val="0026622A"/>
    <w:rsid w:val="0026677E"/>
    <w:rsid w:val="00266B51"/>
    <w:rsid w:val="00266BC7"/>
    <w:rsid w:val="00271797"/>
    <w:rsid w:val="002718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A0508"/>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A08"/>
    <w:rsid w:val="002D2987"/>
    <w:rsid w:val="002D3042"/>
    <w:rsid w:val="002D360B"/>
    <w:rsid w:val="002D38FE"/>
    <w:rsid w:val="002D4900"/>
    <w:rsid w:val="002D51FD"/>
    <w:rsid w:val="002D687E"/>
    <w:rsid w:val="002D779B"/>
    <w:rsid w:val="002D7B9A"/>
    <w:rsid w:val="002E0D33"/>
    <w:rsid w:val="002E372B"/>
    <w:rsid w:val="002E455F"/>
    <w:rsid w:val="002E516E"/>
    <w:rsid w:val="002E6753"/>
    <w:rsid w:val="002F0719"/>
    <w:rsid w:val="002F09DB"/>
    <w:rsid w:val="002F1609"/>
    <w:rsid w:val="002F2EC5"/>
    <w:rsid w:val="002F39A3"/>
    <w:rsid w:val="002F50BD"/>
    <w:rsid w:val="002F5F91"/>
    <w:rsid w:val="002F7FF3"/>
    <w:rsid w:val="0030024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A85"/>
    <w:rsid w:val="00316345"/>
    <w:rsid w:val="003177AD"/>
    <w:rsid w:val="003178E6"/>
    <w:rsid w:val="00320028"/>
    <w:rsid w:val="00324888"/>
    <w:rsid w:val="003261F5"/>
    <w:rsid w:val="0032732F"/>
    <w:rsid w:val="00327D65"/>
    <w:rsid w:val="00327D7A"/>
    <w:rsid w:val="00331AAB"/>
    <w:rsid w:val="003326C0"/>
    <w:rsid w:val="003329A1"/>
    <w:rsid w:val="00332F3A"/>
    <w:rsid w:val="00333D19"/>
    <w:rsid w:val="00334DCD"/>
    <w:rsid w:val="003354CB"/>
    <w:rsid w:val="0033589C"/>
    <w:rsid w:val="00335CEA"/>
    <w:rsid w:val="00336176"/>
    <w:rsid w:val="00337F02"/>
    <w:rsid w:val="00337F09"/>
    <w:rsid w:val="0034034B"/>
    <w:rsid w:val="00343DFB"/>
    <w:rsid w:val="00343F99"/>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728"/>
    <w:rsid w:val="0038539F"/>
    <w:rsid w:val="00390B0A"/>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4191"/>
    <w:rsid w:val="003B4613"/>
    <w:rsid w:val="003B4ED6"/>
    <w:rsid w:val="003B5438"/>
    <w:rsid w:val="003B796C"/>
    <w:rsid w:val="003B798B"/>
    <w:rsid w:val="003C1292"/>
    <w:rsid w:val="003C23EA"/>
    <w:rsid w:val="003C2A4C"/>
    <w:rsid w:val="003C2D9E"/>
    <w:rsid w:val="003C2DAC"/>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24F0"/>
    <w:rsid w:val="003F24F1"/>
    <w:rsid w:val="003F39B6"/>
    <w:rsid w:val="003F4B61"/>
    <w:rsid w:val="003F55A5"/>
    <w:rsid w:val="003F58FA"/>
    <w:rsid w:val="003F68CE"/>
    <w:rsid w:val="00400069"/>
    <w:rsid w:val="00400C5C"/>
    <w:rsid w:val="00401A98"/>
    <w:rsid w:val="00402437"/>
    <w:rsid w:val="004040FC"/>
    <w:rsid w:val="00404A9C"/>
    <w:rsid w:val="0040501F"/>
    <w:rsid w:val="00405681"/>
    <w:rsid w:val="00406407"/>
    <w:rsid w:val="0040761A"/>
    <w:rsid w:val="004108AF"/>
    <w:rsid w:val="00410901"/>
    <w:rsid w:val="0041107F"/>
    <w:rsid w:val="00412CC5"/>
    <w:rsid w:val="00413DDB"/>
    <w:rsid w:val="00423736"/>
    <w:rsid w:val="004275B1"/>
    <w:rsid w:val="004308CA"/>
    <w:rsid w:val="00430C91"/>
    <w:rsid w:val="00430F00"/>
    <w:rsid w:val="0043128D"/>
    <w:rsid w:val="00432751"/>
    <w:rsid w:val="00432A11"/>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69F3"/>
    <w:rsid w:val="0044769D"/>
    <w:rsid w:val="00447C77"/>
    <w:rsid w:val="00447D54"/>
    <w:rsid w:val="00450037"/>
    <w:rsid w:val="00461335"/>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336"/>
    <w:rsid w:val="00481E52"/>
    <w:rsid w:val="004824ED"/>
    <w:rsid w:val="0048370A"/>
    <w:rsid w:val="00483A79"/>
    <w:rsid w:val="00483C3A"/>
    <w:rsid w:val="00484919"/>
    <w:rsid w:val="00484FFF"/>
    <w:rsid w:val="004872D6"/>
    <w:rsid w:val="004874DD"/>
    <w:rsid w:val="00487F2D"/>
    <w:rsid w:val="00490A97"/>
    <w:rsid w:val="004927FD"/>
    <w:rsid w:val="0049287C"/>
    <w:rsid w:val="00492B4A"/>
    <w:rsid w:val="00493E49"/>
    <w:rsid w:val="00495D14"/>
    <w:rsid w:val="004A067B"/>
    <w:rsid w:val="004A3BB8"/>
    <w:rsid w:val="004A3F4E"/>
    <w:rsid w:val="004A4F50"/>
    <w:rsid w:val="004A50B9"/>
    <w:rsid w:val="004A6DDC"/>
    <w:rsid w:val="004B2074"/>
    <w:rsid w:val="004B2934"/>
    <w:rsid w:val="004B5D84"/>
    <w:rsid w:val="004B707F"/>
    <w:rsid w:val="004B7346"/>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457B"/>
    <w:rsid w:val="005045E9"/>
    <w:rsid w:val="00505C19"/>
    <w:rsid w:val="00507CFB"/>
    <w:rsid w:val="00511537"/>
    <w:rsid w:val="00511FF3"/>
    <w:rsid w:val="00513AA0"/>
    <w:rsid w:val="00513D1F"/>
    <w:rsid w:val="00513DF3"/>
    <w:rsid w:val="00513F96"/>
    <w:rsid w:val="00515ECA"/>
    <w:rsid w:val="005176CB"/>
    <w:rsid w:val="005202DC"/>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6B6"/>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A0BA2"/>
    <w:rsid w:val="005A2885"/>
    <w:rsid w:val="005A5BF8"/>
    <w:rsid w:val="005A6E34"/>
    <w:rsid w:val="005A78EA"/>
    <w:rsid w:val="005B07CD"/>
    <w:rsid w:val="005B0EC4"/>
    <w:rsid w:val="005B1028"/>
    <w:rsid w:val="005B1926"/>
    <w:rsid w:val="005B211C"/>
    <w:rsid w:val="005B4034"/>
    <w:rsid w:val="005B73D4"/>
    <w:rsid w:val="005C11EA"/>
    <w:rsid w:val="005C2E91"/>
    <w:rsid w:val="005C6B2B"/>
    <w:rsid w:val="005C6C9F"/>
    <w:rsid w:val="005D32A9"/>
    <w:rsid w:val="005D381D"/>
    <w:rsid w:val="005D42D0"/>
    <w:rsid w:val="005D45FC"/>
    <w:rsid w:val="005D62BF"/>
    <w:rsid w:val="005D68B8"/>
    <w:rsid w:val="005D72D2"/>
    <w:rsid w:val="005D7570"/>
    <w:rsid w:val="005E0F57"/>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457"/>
    <w:rsid w:val="006308E5"/>
    <w:rsid w:val="00630ACD"/>
    <w:rsid w:val="00631902"/>
    <w:rsid w:val="006336D9"/>
    <w:rsid w:val="00634F47"/>
    <w:rsid w:val="006362D1"/>
    <w:rsid w:val="00637A34"/>
    <w:rsid w:val="00641475"/>
    <w:rsid w:val="0064169D"/>
    <w:rsid w:val="00642829"/>
    <w:rsid w:val="0064345B"/>
    <w:rsid w:val="00644D19"/>
    <w:rsid w:val="00645862"/>
    <w:rsid w:val="00647203"/>
    <w:rsid w:val="00647261"/>
    <w:rsid w:val="006472C4"/>
    <w:rsid w:val="00650290"/>
    <w:rsid w:val="00651485"/>
    <w:rsid w:val="00651ACF"/>
    <w:rsid w:val="00652C73"/>
    <w:rsid w:val="00654A15"/>
    <w:rsid w:val="00654EE7"/>
    <w:rsid w:val="00655128"/>
    <w:rsid w:val="00655317"/>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3F45"/>
    <w:rsid w:val="00674D10"/>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4371"/>
    <w:rsid w:val="006A546A"/>
    <w:rsid w:val="006A54B5"/>
    <w:rsid w:val="006A77D5"/>
    <w:rsid w:val="006B0D78"/>
    <w:rsid w:val="006B3230"/>
    <w:rsid w:val="006B4930"/>
    <w:rsid w:val="006B4F89"/>
    <w:rsid w:val="006B5D89"/>
    <w:rsid w:val="006B60B7"/>
    <w:rsid w:val="006B7B6F"/>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D7A"/>
    <w:rsid w:val="006D2EF2"/>
    <w:rsid w:val="006D561A"/>
    <w:rsid w:val="006D7F53"/>
    <w:rsid w:val="006E0ED3"/>
    <w:rsid w:val="006E1FB0"/>
    <w:rsid w:val="006E22C0"/>
    <w:rsid w:val="006E29DD"/>
    <w:rsid w:val="006E5E1B"/>
    <w:rsid w:val="006F0D95"/>
    <w:rsid w:val="006F24BD"/>
    <w:rsid w:val="006F38F7"/>
    <w:rsid w:val="006F39BD"/>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204D8"/>
    <w:rsid w:val="00720A0B"/>
    <w:rsid w:val="00723420"/>
    <w:rsid w:val="00723C43"/>
    <w:rsid w:val="00725E8F"/>
    <w:rsid w:val="007265BF"/>
    <w:rsid w:val="00726966"/>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660"/>
    <w:rsid w:val="00777B61"/>
    <w:rsid w:val="00782BA5"/>
    <w:rsid w:val="00784BA7"/>
    <w:rsid w:val="00785A7E"/>
    <w:rsid w:val="00785F9D"/>
    <w:rsid w:val="00786807"/>
    <w:rsid w:val="00787799"/>
    <w:rsid w:val="0079047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E1"/>
    <w:rsid w:val="007A78C9"/>
    <w:rsid w:val="007B017D"/>
    <w:rsid w:val="007B2B85"/>
    <w:rsid w:val="007B3BDC"/>
    <w:rsid w:val="007B5089"/>
    <w:rsid w:val="007B537B"/>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83"/>
    <w:rsid w:val="00812ECB"/>
    <w:rsid w:val="008137D5"/>
    <w:rsid w:val="0081513E"/>
    <w:rsid w:val="00817669"/>
    <w:rsid w:val="00821EB7"/>
    <w:rsid w:val="00822904"/>
    <w:rsid w:val="00823B05"/>
    <w:rsid w:val="008250A3"/>
    <w:rsid w:val="00826FF1"/>
    <w:rsid w:val="00830371"/>
    <w:rsid w:val="00831B34"/>
    <w:rsid w:val="00832BBB"/>
    <w:rsid w:val="0083340D"/>
    <w:rsid w:val="00834128"/>
    <w:rsid w:val="0083554A"/>
    <w:rsid w:val="00836605"/>
    <w:rsid w:val="00837892"/>
    <w:rsid w:val="00837C31"/>
    <w:rsid w:val="0084347B"/>
    <w:rsid w:val="008441E9"/>
    <w:rsid w:val="0084697F"/>
    <w:rsid w:val="00846E73"/>
    <w:rsid w:val="00846EDD"/>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78"/>
    <w:rsid w:val="00866665"/>
    <w:rsid w:val="008669B7"/>
    <w:rsid w:val="00871DBE"/>
    <w:rsid w:val="0087282F"/>
    <w:rsid w:val="00874108"/>
    <w:rsid w:val="008744EA"/>
    <w:rsid w:val="008770F1"/>
    <w:rsid w:val="00877647"/>
    <w:rsid w:val="008808E5"/>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002"/>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018E"/>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20B30"/>
    <w:rsid w:val="00920F77"/>
    <w:rsid w:val="00921429"/>
    <w:rsid w:val="00921A25"/>
    <w:rsid w:val="00921E1C"/>
    <w:rsid w:val="00922029"/>
    <w:rsid w:val="00922E01"/>
    <w:rsid w:val="00923134"/>
    <w:rsid w:val="00923E74"/>
    <w:rsid w:val="009245FE"/>
    <w:rsid w:val="00924E21"/>
    <w:rsid w:val="00926079"/>
    <w:rsid w:val="00927B4B"/>
    <w:rsid w:val="009311BF"/>
    <w:rsid w:val="009316B5"/>
    <w:rsid w:val="00932B06"/>
    <w:rsid w:val="00933F25"/>
    <w:rsid w:val="00934F26"/>
    <w:rsid w:val="00935081"/>
    <w:rsid w:val="00936498"/>
    <w:rsid w:val="009413C4"/>
    <w:rsid w:val="009423FF"/>
    <w:rsid w:val="00942955"/>
    <w:rsid w:val="009443F5"/>
    <w:rsid w:val="00944E2C"/>
    <w:rsid w:val="0094506A"/>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455D"/>
    <w:rsid w:val="009659F9"/>
    <w:rsid w:val="00965F53"/>
    <w:rsid w:val="009660A3"/>
    <w:rsid w:val="00967FE7"/>
    <w:rsid w:val="0097088D"/>
    <w:rsid w:val="009716A9"/>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90626"/>
    <w:rsid w:val="009908A8"/>
    <w:rsid w:val="00991B0F"/>
    <w:rsid w:val="00992BA0"/>
    <w:rsid w:val="00993C81"/>
    <w:rsid w:val="00993DA1"/>
    <w:rsid w:val="0099445B"/>
    <w:rsid w:val="00994575"/>
    <w:rsid w:val="009A123E"/>
    <w:rsid w:val="009A2B21"/>
    <w:rsid w:val="009A5899"/>
    <w:rsid w:val="009A6C01"/>
    <w:rsid w:val="009A7994"/>
    <w:rsid w:val="009B036A"/>
    <w:rsid w:val="009B34D4"/>
    <w:rsid w:val="009B4023"/>
    <w:rsid w:val="009B47C7"/>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BF6"/>
    <w:rsid w:val="009E357A"/>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EE1"/>
    <w:rsid w:val="00A01EDF"/>
    <w:rsid w:val="00A0336F"/>
    <w:rsid w:val="00A05416"/>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2BA0"/>
    <w:rsid w:val="00A45548"/>
    <w:rsid w:val="00A51C79"/>
    <w:rsid w:val="00A51CAA"/>
    <w:rsid w:val="00A52232"/>
    <w:rsid w:val="00A527B2"/>
    <w:rsid w:val="00A5359A"/>
    <w:rsid w:val="00A5452A"/>
    <w:rsid w:val="00A54FC1"/>
    <w:rsid w:val="00A55808"/>
    <w:rsid w:val="00A56C6E"/>
    <w:rsid w:val="00A605B1"/>
    <w:rsid w:val="00A60EAB"/>
    <w:rsid w:val="00A61C14"/>
    <w:rsid w:val="00A6479D"/>
    <w:rsid w:val="00A66B61"/>
    <w:rsid w:val="00A7006D"/>
    <w:rsid w:val="00A700CB"/>
    <w:rsid w:val="00A721B4"/>
    <w:rsid w:val="00A73845"/>
    <w:rsid w:val="00A73E5D"/>
    <w:rsid w:val="00A74991"/>
    <w:rsid w:val="00A75356"/>
    <w:rsid w:val="00A7655B"/>
    <w:rsid w:val="00A76A37"/>
    <w:rsid w:val="00A76B49"/>
    <w:rsid w:val="00A80C11"/>
    <w:rsid w:val="00A81CB9"/>
    <w:rsid w:val="00A81EF0"/>
    <w:rsid w:val="00A82596"/>
    <w:rsid w:val="00A82FEE"/>
    <w:rsid w:val="00A83129"/>
    <w:rsid w:val="00A84013"/>
    <w:rsid w:val="00A85A6B"/>
    <w:rsid w:val="00A87658"/>
    <w:rsid w:val="00A906CC"/>
    <w:rsid w:val="00A90A4C"/>
    <w:rsid w:val="00A93067"/>
    <w:rsid w:val="00A94993"/>
    <w:rsid w:val="00A97AFF"/>
    <w:rsid w:val="00A97EA9"/>
    <w:rsid w:val="00AA1386"/>
    <w:rsid w:val="00AA14F1"/>
    <w:rsid w:val="00AA155C"/>
    <w:rsid w:val="00AA1DFC"/>
    <w:rsid w:val="00AA2231"/>
    <w:rsid w:val="00AA22E1"/>
    <w:rsid w:val="00AA6E5E"/>
    <w:rsid w:val="00AB0761"/>
    <w:rsid w:val="00AB2A4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D113B"/>
    <w:rsid w:val="00AD2988"/>
    <w:rsid w:val="00AD4564"/>
    <w:rsid w:val="00AD4895"/>
    <w:rsid w:val="00AD4916"/>
    <w:rsid w:val="00AD4C0E"/>
    <w:rsid w:val="00AD5BE7"/>
    <w:rsid w:val="00AD5C68"/>
    <w:rsid w:val="00AD6639"/>
    <w:rsid w:val="00AE0583"/>
    <w:rsid w:val="00AE07AD"/>
    <w:rsid w:val="00AE19EA"/>
    <w:rsid w:val="00AE45BA"/>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5E9D"/>
    <w:rsid w:val="00B21464"/>
    <w:rsid w:val="00B21E7B"/>
    <w:rsid w:val="00B22CDD"/>
    <w:rsid w:val="00B2397E"/>
    <w:rsid w:val="00B246E7"/>
    <w:rsid w:val="00B25257"/>
    <w:rsid w:val="00B2542F"/>
    <w:rsid w:val="00B275EE"/>
    <w:rsid w:val="00B27DD1"/>
    <w:rsid w:val="00B30EAA"/>
    <w:rsid w:val="00B31290"/>
    <w:rsid w:val="00B31B04"/>
    <w:rsid w:val="00B320A2"/>
    <w:rsid w:val="00B3243E"/>
    <w:rsid w:val="00B32CF4"/>
    <w:rsid w:val="00B332DB"/>
    <w:rsid w:val="00B337FD"/>
    <w:rsid w:val="00B3409D"/>
    <w:rsid w:val="00B34BF6"/>
    <w:rsid w:val="00B3617A"/>
    <w:rsid w:val="00B372B9"/>
    <w:rsid w:val="00B37528"/>
    <w:rsid w:val="00B3768A"/>
    <w:rsid w:val="00B42FD5"/>
    <w:rsid w:val="00B4591A"/>
    <w:rsid w:val="00B45993"/>
    <w:rsid w:val="00B461D3"/>
    <w:rsid w:val="00B46859"/>
    <w:rsid w:val="00B47898"/>
    <w:rsid w:val="00B50873"/>
    <w:rsid w:val="00B513A7"/>
    <w:rsid w:val="00B52DBB"/>
    <w:rsid w:val="00B559CE"/>
    <w:rsid w:val="00B56812"/>
    <w:rsid w:val="00B5695A"/>
    <w:rsid w:val="00B57BBE"/>
    <w:rsid w:val="00B60CF8"/>
    <w:rsid w:val="00B61650"/>
    <w:rsid w:val="00B62F4C"/>
    <w:rsid w:val="00B63558"/>
    <w:rsid w:val="00B63A17"/>
    <w:rsid w:val="00B63E45"/>
    <w:rsid w:val="00B64184"/>
    <w:rsid w:val="00B64A6D"/>
    <w:rsid w:val="00B714DB"/>
    <w:rsid w:val="00B71B4C"/>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DEC"/>
    <w:rsid w:val="00BD4EE2"/>
    <w:rsid w:val="00BD5371"/>
    <w:rsid w:val="00BD5395"/>
    <w:rsid w:val="00BD7111"/>
    <w:rsid w:val="00BD7FDD"/>
    <w:rsid w:val="00BE1FDF"/>
    <w:rsid w:val="00BE2341"/>
    <w:rsid w:val="00BE2F00"/>
    <w:rsid w:val="00BE4E75"/>
    <w:rsid w:val="00BE56EA"/>
    <w:rsid w:val="00BE6586"/>
    <w:rsid w:val="00BE66A0"/>
    <w:rsid w:val="00BE6898"/>
    <w:rsid w:val="00BE72A6"/>
    <w:rsid w:val="00BF00A5"/>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2873"/>
    <w:rsid w:val="00C347E8"/>
    <w:rsid w:val="00C36D33"/>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AA"/>
    <w:rsid w:val="00C601D5"/>
    <w:rsid w:val="00C602BC"/>
    <w:rsid w:val="00C612A7"/>
    <w:rsid w:val="00C6227A"/>
    <w:rsid w:val="00C623E8"/>
    <w:rsid w:val="00C62587"/>
    <w:rsid w:val="00C6383F"/>
    <w:rsid w:val="00C63A6A"/>
    <w:rsid w:val="00C6525B"/>
    <w:rsid w:val="00C65EBD"/>
    <w:rsid w:val="00C66333"/>
    <w:rsid w:val="00C72B03"/>
    <w:rsid w:val="00C77BC9"/>
    <w:rsid w:val="00C80D82"/>
    <w:rsid w:val="00C814BC"/>
    <w:rsid w:val="00C82768"/>
    <w:rsid w:val="00C82C23"/>
    <w:rsid w:val="00C83646"/>
    <w:rsid w:val="00C83DAE"/>
    <w:rsid w:val="00C850D8"/>
    <w:rsid w:val="00C85C4A"/>
    <w:rsid w:val="00C8736B"/>
    <w:rsid w:val="00C87C8C"/>
    <w:rsid w:val="00C903B9"/>
    <w:rsid w:val="00C91B2C"/>
    <w:rsid w:val="00C926C4"/>
    <w:rsid w:val="00C93201"/>
    <w:rsid w:val="00C932C7"/>
    <w:rsid w:val="00C95D57"/>
    <w:rsid w:val="00C965D2"/>
    <w:rsid w:val="00C975DC"/>
    <w:rsid w:val="00CA2908"/>
    <w:rsid w:val="00CA3CF9"/>
    <w:rsid w:val="00CA5067"/>
    <w:rsid w:val="00CA6144"/>
    <w:rsid w:val="00CB0AD4"/>
    <w:rsid w:val="00CB26E8"/>
    <w:rsid w:val="00CB49D6"/>
    <w:rsid w:val="00CB4FA2"/>
    <w:rsid w:val="00CC321F"/>
    <w:rsid w:val="00CC4D31"/>
    <w:rsid w:val="00CC5F3B"/>
    <w:rsid w:val="00CC775A"/>
    <w:rsid w:val="00CC79F5"/>
    <w:rsid w:val="00CC7F36"/>
    <w:rsid w:val="00CD0D02"/>
    <w:rsid w:val="00CD4999"/>
    <w:rsid w:val="00CD4EE2"/>
    <w:rsid w:val="00CD5EC6"/>
    <w:rsid w:val="00CD691A"/>
    <w:rsid w:val="00CD6E80"/>
    <w:rsid w:val="00CD769F"/>
    <w:rsid w:val="00CD79F0"/>
    <w:rsid w:val="00CD7BEB"/>
    <w:rsid w:val="00CE17F3"/>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6BCE"/>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E01"/>
    <w:rsid w:val="00D165B6"/>
    <w:rsid w:val="00D1780F"/>
    <w:rsid w:val="00D220D8"/>
    <w:rsid w:val="00D23817"/>
    <w:rsid w:val="00D23925"/>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4C63"/>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7100"/>
    <w:rsid w:val="00DB093E"/>
    <w:rsid w:val="00DB1053"/>
    <w:rsid w:val="00DB1274"/>
    <w:rsid w:val="00DB1F22"/>
    <w:rsid w:val="00DB2648"/>
    <w:rsid w:val="00DB3017"/>
    <w:rsid w:val="00DB32CD"/>
    <w:rsid w:val="00DB3B4F"/>
    <w:rsid w:val="00DB4EF4"/>
    <w:rsid w:val="00DB7624"/>
    <w:rsid w:val="00DC00A7"/>
    <w:rsid w:val="00DC00E6"/>
    <w:rsid w:val="00DC0211"/>
    <w:rsid w:val="00DC09C0"/>
    <w:rsid w:val="00DC123F"/>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493"/>
    <w:rsid w:val="00DF5261"/>
    <w:rsid w:val="00DF6FE8"/>
    <w:rsid w:val="00DF7062"/>
    <w:rsid w:val="00DF7B5A"/>
    <w:rsid w:val="00E00785"/>
    <w:rsid w:val="00E01B65"/>
    <w:rsid w:val="00E03350"/>
    <w:rsid w:val="00E0570E"/>
    <w:rsid w:val="00E0601F"/>
    <w:rsid w:val="00E06A58"/>
    <w:rsid w:val="00E0720D"/>
    <w:rsid w:val="00E07565"/>
    <w:rsid w:val="00E07C37"/>
    <w:rsid w:val="00E12CB3"/>
    <w:rsid w:val="00E13D28"/>
    <w:rsid w:val="00E14129"/>
    <w:rsid w:val="00E14952"/>
    <w:rsid w:val="00E169B0"/>
    <w:rsid w:val="00E1772F"/>
    <w:rsid w:val="00E17C47"/>
    <w:rsid w:val="00E22130"/>
    <w:rsid w:val="00E227A1"/>
    <w:rsid w:val="00E22DF7"/>
    <w:rsid w:val="00E24E44"/>
    <w:rsid w:val="00E2717B"/>
    <w:rsid w:val="00E27293"/>
    <w:rsid w:val="00E27DA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7D67"/>
    <w:rsid w:val="00E8003B"/>
    <w:rsid w:val="00E80394"/>
    <w:rsid w:val="00E80F57"/>
    <w:rsid w:val="00E81994"/>
    <w:rsid w:val="00E8397C"/>
    <w:rsid w:val="00E83FBC"/>
    <w:rsid w:val="00E853F3"/>
    <w:rsid w:val="00E8540F"/>
    <w:rsid w:val="00E857AE"/>
    <w:rsid w:val="00E90CC1"/>
    <w:rsid w:val="00E91056"/>
    <w:rsid w:val="00E95AD0"/>
    <w:rsid w:val="00E9720B"/>
    <w:rsid w:val="00E97AC5"/>
    <w:rsid w:val="00EA0DA1"/>
    <w:rsid w:val="00EA20CF"/>
    <w:rsid w:val="00EA3127"/>
    <w:rsid w:val="00EA3707"/>
    <w:rsid w:val="00EA4D3E"/>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2221"/>
    <w:rsid w:val="00ED58F6"/>
    <w:rsid w:val="00ED5938"/>
    <w:rsid w:val="00ED5D75"/>
    <w:rsid w:val="00ED662D"/>
    <w:rsid w:val="00ED6A45"/>
    <w:rsid w:val="00ED6FF4"/>
    <w:rsid w:val="00ED78BD"/>
    <w:rsid w:val="00EE22E3"/>
    <w:rsid w:val="00EE2B0F"/>
    <w:rsid w:val="00EE2B44"/>
    <w:rsid w:val="00EE2FA7"/>
    <w:rsid w:val="00EE39B8"/>
    <w:rsid w:val="00EE44F6"/>
    <w:rsid w:val="00EE51E4"/>
    <w:rsid w:val="00EE5D25"/>
    <w:rsid w:val="00EE645B"/>
    <w:rsid w:val="00EE667D"/>
    <w:rsid w:val="00EE6CFD"/>
    <w:rsid w:val="00EF04C5"/>
    <w:rsid w:val="00EF167A"/>
    <w:rsid w:val="00EF1AE8"/>
    <w:rsid w:val="00EF1E71"/>
    <w:rsid w:val="00EF3F71"/>
    <w:rsid w:val="00EF4228"/>
    <w:rsid w:val="00EF4D11"/>
    <w:rsid w:val="00EF54F0"/>
    <w:rsid w:val="00EF780C"/>
    <w:rsid w:val="00F00009"/>
    <w:rsid w:val="00F00261"/>
    <w:rsid w:val="00F00423"/>
    <w:rsid w:val="00F005FB"/>
    <w:rsid w:val="00F01806"/>
    <w:rsid w:val="00F019C2"/>
    <w:rsid w:val="00F01D51"/>
    <w:rsid w:val="00F04387"/>
    <w:rsid w:val="00F07ECB"/>
    <w:rsid w:val="00F10706"/>
    <w:rsid w:val="00F128B5"/>
    <w:rsid w:val="00F153C4"/>
    <w:rsid w:val="00F16A1E"/>
    <w:rsid w:val="00F1765A"/>
    <w:rsid w:val="00F20A72"/>
    <w:rsid w:val="00F2173B"/>
    <w:rsid w:val="00F2177D"/>
    <w:rsid w:val="00F226E8"/>
    <w:rsid w:val="00F23866"/>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27C6"/>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41E4"/>
    <w:rsid w:val="00F64BB7"/>
    <w:rsid w:val="00F651A3"/>
    <w:rsid w:val="00F6688D"/>
    <w:rsid w:val="00F67597"/>
    <w:rsid w:val="00F71560"/>
    <w:rsid w:val="00F71E43"/>
    <w:rsid w:val="00F722C7"/>
    <w:rsid w:val="00F7230B"/>
    <w:rsid w:val="00F72E50"/>
    <w:rsid w:val="00F72F68"/>
    <w:rsid w:val="00F75E0E"/>
    <w:rsid w:val="00F76BBF"/>
    <w:rsid w:val="00F771FC"/>
    <w:rsid w:val="00F8268C"/>
    <w:rsid w:val="00F82B3B"/>
    <w:rsid w:val="00F84682"/>
    <w:rsid w:val="00F85372"/>
    <w:rsid w:val="00F861D2"/>
    <w:rsid w:val="00F912CB"/>
    <w:rsid w:val="00F91642"/>
    <w:rsid w:val="00F918D3"/>
    <w:rsid w:val="00F91B1C"/>
    <w:rsid w:val="00F91B6F"/>
    <w:rsid w:val="00F92546"/>
    <w:rsid w:val="00F935C9"/>
    <w:rsid w:val="00F94C5D"/>
    <w:rsid w:val="00F9512D"/>
    <w:rsid w:val="00F96C99"/>
    <w:rsid w:val="00FA0479"/>
    <w:rsid w:val="00FA0EBB"/>
    <w:rsid w:val="00FA63B2"/>
    <w:rsid w:val="00FA721C"/>
    <w:rsid w:val="00FB042F"/>
    <w:rsid w:val="00FB0D77"/>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1E58"/>
    <w:rsid w:val="00FF257A"/>
    <w:rsid w:val="00FF3487"/>
    <w:rsid w:val="00FF371F"/>
    <w:rsid w:val="00FF3CD0"/>
    <w:rsid w:val="00FF3F36"/>
    <w:rsid w:val="00FF4458"/>
    <w:rsid w:val="00FF45FC"/>
    <w:rsid w:val="00FF5306"/>
    <w:rsid w:val="00FF530C"/>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26E55-E322-461F-A4FE-5BE933742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5458</TotalTime>
  <Pages>3</Pages>
  <Words>820</Words>
  <Characters>4679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Administrator</cp:lastModifiedBy>
  <cp:revision>106</cp:revision>
  <cp:lastPrinted>2014-03-28T03:16:00Z</cp:lastPrinted>
  <dcterms:created xsi:type="dcterms:W3CDTF">2013-08-12T03:15:00Z</dcterms:created>
  <dcterms:modified xsi:type="dcterms:W3CDTF">2014-04-02T18:45:00Z</dcterms:modified>
</cp:coreProperties>
</file>